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CD4" w:rsidRPr="00AA350C" w:rsidRDefault="00AA350C">
      <w:pPr>
        <w:spacing w:after="0" w:line="259" w:lineRule="auto"/>
        <w:ind w:right="0" w:firstLine="0"/>
        <w:jc w:val="center"/>
        <w:rPr>
          <w:b/>
          <w:lang w:val="ru-RU"/>
        </w:rPr>
      </w:pPr>
      <w:r w:rsidRPr="00AA350C">
        <w:rPr>
          <w:b/>
          <w:lang w:val="ru-RU"/>
        </w:rPr>
        <w:t>КОНТРОЛЬНО-СЧЕТНАЯ ПАЛАТА КУРГАНСКОЙ ОБЛАСТИ</w:t>
      </w:r>
    </w:p>
    <w:p w:rsidR="002E3CD4" w:rsidRPr="005345DE" w:rsidRDefault="00706850">
      <w:pPr>
        <w:spacing w:after="0" w:line="259" w:lineRule="auto"/>
        <w:ind w:right="0" w:firstLine="0"/>
        <w:jc w:val="center"/>
        <w:rPr>
          <w:lang w:val="ru-RU"/>
        </w:rPr>
      </w:pPr>
      <w:r w:rsidRPr="005345DE">
        <w:rPr>
          <w:lang w:val="ru-RU"/>
        </w:rPr>
        <w:t xml:space="preserve"> </w:t>
      </w:r>
    </w:p>
    <w:p w:rsidR="002E3CD4" w:rsidRPr="005345DE" w:rsidRDefault="00706850">
      <w:pPr>
        <w:spacing w:after="0" w:line="259" w:lineRule="auto"/>
        <w:ind w:right="0" w:firstLine="0"/>
        <w:jc w:val="center"/>
        <w:rPr>
          <w:lang w:val="ru-RU"/>
        </w:rPr>
      </w:pPr>
      <w:r w:rsidRPr="005345DE">
        <w:rPr>
          <w:lang w:val="ru-RU"/>
        </w:rPr>
        <w:t xml:space="preserve"> </w:t>
      </w:r>
    </w:p>
    <w:p w:rsidR="002E3CD4" w:rsidRPr="005345DE" w:rsidRDefault="00706850">
      <w:pPr>
        <w:spacing w:after="0" w:line="259" w:lineRule="auto"/>
        <w:ind w:right="0" w:firstLine="0"/>
        <w:jc w:val="center"/>
        <w:rPr>
          <w:lang w:val="ru-RU"/>
        </w:rPr>
      </w:pPr>
      <w:r w:rsidRPr="005345DE">
        <w:rPr>
          <w:lang w:val="ru-RU"/>
        </w:rPr>
        <w:t xml:space="preserve"> </w:t>
      </w:r>
    </w:p>
    <w:p w:rsidR="002E3CD4" w:rsidRDefault="00706850">
      <w:pPr>
        <w:spacing w:after="0" w:line="259" w:lineRule="auto"/>
        <w:ind w:right="0" w:firstLine="0"/>
        <w:jc w:val="center"/>
        <w:rPr>
          <w:lang w:val="ru-RU"/>
        </w:rPr>
      </w:pPr>
      <w:r w:rsidRPr="005345DE">
        <w:rPr>
          <w:lang w:val="ru-RU"/>
        </w:rPr>
        <w:t xml:space="preserve"> </w:t>
      </w:r>
    </w:p>
    <w:p w:rsidR="008E37F5" w:rsidRPr="005345DE" w:rsidRDefault="008E37F5">
      <w:pPr>
        <w:spacing w:after="0" w:line="259" w:lineRule="auto"/>
        <w:ind w:right="0" w:firstLine="0"/>
        <w:jc w:val="center"/>
        <w:rPr>
          <w:lang w:val="ru-RU"/>
        </w:rPr>
      </w:pPr>
    </w:p>
    <w:p w:rsidR="002E3CD4" w:rsidRPr="005345DE" w:rsidRDefault="00706850">
      <w:pPr>
        <w:spacing w:after="27" w:line="259" w:lineRule="auto"/>
        <w:ind w:right="0" w:firstLine="0"/>
        <w:jc w:val="center"/>
        <w:rPr>
          <w:lang w:val="ru-RU"/>
        </w:rPr>
      </w:pPr>
      <w:r w:rsidRPr="005345DE">
        <w:rPr>
          <w:lang w:val="ru-RU"/>
        </w:rPr>
        <w:t xml:space="preserve"> </w:t>
      </w:r>
    </w:p>
    <w:p w:rsidR="002E3CD4" w:rsidRPr="005345DE" w:rsidRDefault="002E3CD4">
      <w:pPr>
        <w:spacing w:after="0" w:line="259" w:lineRule="auto"/>
        <w:ind w:right="0" w:firstLine="0"/>
        <w:jc w:val="center"/>
        <w:rPr>
          <w:lang w:val="ru-RU"/>
        </w:rPr>
      </w:pPr>
    </w:p>
    <w:p w:rsidR="002E3CD4" w:rsidRPr="005345DE" w:rsidRDefault="00706850">
      <w:pPr>
        <w:spacing w:after="0" w:line="259" w:lineRule="auto"/>
        <w:ind w:right="0" w:firstLine="0"/>
        <w:jc w:val="center"/>
        <w:rPr>
          <w:lang w:val="ru-RU"/>
        </w:rPr>
      </w:pPr>
      <w:r w:rsidRPr="005345DE">
        <w:rPr>
          <w:lang w:val="ru-RU"/>
        </w:rPr>
        <w:t xml:space="preserve"> </w:t>
      </w:r>
    </w:p>
    <w:p w:rsidR="00A02483" w:rsidRDefault="00706850" w:rsidP="005316C1">
      <w:pPr>
        <w:spacing w:after="0" w:line="259" w:lineRule="auto"/>
        <w:ind w:left="10" w:hanging="10"/>
        <w:jc w:val="center"/>
        <w:rPr>
          <w:b/>
          <w:szCs w:val="28"/>
          <w:lang w:val="ru-RU"/>
        </w:rPr>
      </w:pPr>
      <w:r w:rsidRPr="00E0439C">
        <w:rPr>
          <w:sz w:val="32"/>
          <w:szCs w:val="32"/>
          <w:lang w:val="ru-RU"/>
        </w:rPr>
        <w:t xml:space="preserve"> </w:t>
      </w:r>
      <w:r w:rsidR="00A02483" w:rsidRPr="00A02483">
        <w:rPr>
          <w:b/>
          <w:szCs w:val="28"/>
          <w:lang w:val="ru-RU"/>
        </w:rPr>
        <w:t xml:space="preserve">СТАНДАРТ ВНЕШНЕГО ГОСУДАРСТВЕННОГО </w:t>
      </w:r>
    </w:p>
    <w:p w:rsidR="005316C1" w:rsidRPr="00A02483" w:rsidRDefault="00A02483" w:rsidP="005316C1">
      <w:pPr>
        <w:spacing w:after="0" w:line="259" w:lineRule="auto"/>
        <w:ind w:left="10" w:hanging="10"/>
        <w:jc w:val="center"/>
        <w:rPr>
          <w:b/>
          <w:szCs w:val="28"/>
          <w:lang w:val="ru-RU"/>
        </w:rPr>
      </w:pPr>
      <w:r w:rsidRPr="00A02483">
        <w:rPr>
          <w:b/>
          <w:szCs w:val="28"/>
          <w:lang w:val="ru-RU"/>
        </w:rPr>
        <w:t>ФИНАНСОВОГО КОНТРОЛЯ</w:t>
      </w:r>
      <w:r w:rsidR="005316C1" w:rsidRPr="00A02483">
        <w:rPr>
          <w:b/>
          <w:szCs w:val="28"/>
          <w:lang w:val="ru-RU"/>
        </w:rPr>
        <w:t xml:space="preserve">  </w:t>
      </w:r>
    </w:p>
    <w:p w:rsidR="002E3CD4" w:rsidRPr="005345DE" w:rsidRDefault="002E3CD4">
      <w:pPr>
        <w:spacing w:after="120" w:line="259" w:lineRule="auto"/>
        <w:ind w:right="0" w:firstLine="0"/>
        <w:jc w:val="center"/>
        <w:rPr>
          <w:lang w:val="ru-RU"/>
        </w:rPr>
      </w:pPr>
    </w:p>
    <w:p w:rsidR="00A02483" w:rsidRDefault="00706850" w:rsidP="00A02483">
      <w:pPr>
        <w:spacing w:after="0" w:line="282" w:lineRule="auto"/>
        <w:ind w:right="0" w:firstLine="0"/>
        <w:contextualSpacing/>
        <w:jc w:val="center"/>
        <w:rPr>
          <w:b/>
          <w:sz w:val="32"/>
          <w:szCs w:val="32"/>
          <w:lang w:val="ru-RU"/>
        </w:rPr>
      </w:pPr>
      <w:r w:rsidRPr="00957561">
        <w:rPr>
          <w:b/>
          <w:sz w:val="32"/>
          <w:szCs w:val="32"/>
          <w:lang w:val="ru-RU"/>
        </w:rPr>
        <w:t>СФК</w:t>
      </w:r>
      <w:r w:rsidR="00080815" w:rsidRPr="00957561">
        <w:rPr>
          <w:b/>
          <w:sz w:val="32"/>
          <w:szCs w:val="32"/>
          <w:lang w:val="ru-RU"/>
        </w:rPr>
        <w:t xml:space="preserve"> 2</w:t>
      </w:r>
      <w:r w:rsidRPr="00957561">
        <w:rPr>
          <w:b/>
          <w:sz w:val="32"/>
          <w:szCs w:val="32"/>
          <w:lang w:val="ru-RU"/>
        </w:rPr>
        <w:t>0</w:t>
      </w:r>
      <w:r w:rsidR="00957561" w:rsidRPr="00957561">
        <w:rPr>
          <w:b/>
          <w:sz w:val="32"/>
          <w:szCs w:val="32"/>
          <w:lang w:val="ru-RU"/>
        </w:rPr>
        <w:t>3</w:t>
      </w:r>
    </w:p>
    <w:p w:rsidR="00E0439C" w:rsidRDefault="00706850" w:rsidP="00A02483">
      <w:pPr>
        <w:spacing w:after="0" w:line="282" w:lineRule="auto"/>
        <w:ind w:right="0" w:firstLine="0"/>
        <w:contextualSpacing/>
        <w:jc w:val="center"/>
        <w:rPr>
          <w:b/>
          <w:sz w:val="32"/>
          <w:szCs w:val="32"/>
          <w:lang w:val="ru-RU"/>
        </w:rPr>
      </w:pPr>
      <w:r w:rsidRPr="005316C1">
        <w:rPr>
          <w:b/>
          <w:sz w:val="32"/>
          <w:szCs w:val="32"/>
          <w:lang w:val="ru-RU"/>
        </w:rPr>
        <w:t>«Контроль реализации результатов</w:t>
      </w:r>
      <w:r w:rsidR="00E0439C">
        <w:rPr>
          <w:b/>
          <w:sz w:val="32"/>
          <w:szCs w:val="32"/>
          <w:lang w:val="ru-RU"/>
        </w:rPr>
        <w:t xml:space="preserve"> </w:t>
      </w:r>
      <w:r w:rsidRPr="005316C1">
        <w:rPr>
          <w:b/>
          <w:sz w:val="32"/>
          <w:szCs w:val="32"/>
          <w:lang w:val="ru-RU"/>
        </w:rPr>
        <w:t>контрольных и</w:t>
      </w:r>
    </w:p>
    <w:p w:rsidR="002E3CD4" w:rsidRPr="005316C1" w:rsidRDefault="00706850" w:rsidP="00A02483">
      <w:pPr>
        <w:spacing w:after="0" w:line="282" w:lineRule="auto"/>
        <w:ind w:right="0" w:firstLine="0"/>
        <w:contextualSpacing/>
        <w:jc w:val="center"/>
        <w:rPr>
          <w:sz w:val="32"/>
          <w:szCs w:val="32"/>
          <w:lang w:val="ru-RU"/>
        </w:rPr>
      </w:pPr>
      <w:r w:rsidRPr="005316C1">
        <w:rPr>
          <w:b/>
          <w:sz w:val="32"/>
          <w:szCs w:val="32"/>
          <w:lang w:val="ru-RU"/>
        </w:rPr>
        <w:t>экспертно-аналитических</w:t>
      </w:r>
      <w:r w:rsidR="00E0439C">
        <w:rPr>
          <w:b/>
          <w:sz w:val="32"/>
          <w:szCs w:val="32"/>
          <w:lang w:val="ru-RU"/>
        </w:rPr>
        <w:t xml:space="preserve">  </w:t>
      </w:r>
      <w:r w:rsidRPr="005316C1">
        <w:rPr>
          <w:b/>
          <w:sz w:val="32"/>
          <w:szCs w:val="32"/>
          <w:lang w:val="ru-RU"/>
        </w:rPr>
        <w:t>мероприятий»</w:t>
      </w:r>
    </w:p>
    <w:p w:rsidR="002E3CD4" w:rsidRPr="005345DE" w:rsidRDefault="00706850" w:rsidP="00C91C93">
      <w:pPr>
        <w:spacing w:after="0" w:line="259" w:lineRule="auto"/>
        <w:ind w:right="0" w:firstLine="0"/>
        <w:contextualSpacing/>
        <w:jc w:val="center"/>
        <w:rPr>
          <w:lang w:val="ru-RU"/>
        </w:rPr>
      </w:pPr>
      <w:r w:rsidRPr="005345DE">
        <w:rPr>
          <w:b/>
          <w:lang w:val="ru-RU"/>
        </w:rPr>
        <w:t xml:space="preserve"> </w:t>
      </w:r>
    </w:p>
    <w:p w:rsidR="002E3CD4" w:rsidRPr="005345DE" w:rsidRDefault="00706850">
      <w:pPr>
        <w:spacing w:after="27" w:line="259" w:lineRule="auto"/>
        <w:ind w:right="0" w:firstLine="0"/>
        <w:jc w:val="center"/>
        <w:rPr>
          <w:lang w:val="ru-RU"/>
        </w:rPr>
      </w:pPr>
      <w:r w:rsidRPr="005345DE">
        <w:rPr>
          <w:lang w:val="ru-RU"/>
        </w:rPr>
        <w:t xml:space="preserve"> </w:t>
      </w:r>
    </w:p>
    <w:p w:rsidR="009266B0" w:rsidRPr="009266B0" w:rsidRDefault="009266B0" w:rsidP="009266B0">
      <w:pPr>
        <w:spacing w:after="0" w:line="240" w:lineRule="exact"/>
        <w:ind w:right="0" w:firstLine="0"/>
        <w:rPr>
          <w:szCs w:val="28"/>
          <w:lang w:val="ru-RU" w:eastAsia="ru-RU"/>
        </w:rPr>
      </w:pPr>
      <w:r w:rsidRPr="009266B0">
        <w:rPr>
          <w:szCs w:val="28"/>
          <w:lang w:val="ru-RU" w:eastAsia="ru-RU"/>
        </w:rPr>
        <w:t xml:space="preserve">(принят решением </w:t>
      </w:r>
      <w:r w:rsidR="006E635A">
        <w:rPr>
          <w:szCs w:val="28"/>
          <w:lang w:val="ru-RU" w:eastAsia="ru-RU"/>
        </w:rPr>
        <w:t>к</w:t>
      </w:r>
      <w:r w:rsidRPr="009266B0">
        <w:rPr>
          <w:szCs w:val="28"/>
          <w:lang w:val="ru-RU" w:eastAsia="ru-RU"/>
        </w:rPr>
        <w:t xml:space="preserve">оллегии </w:t>
      </w:r>
      <w:r w:rsidR="006E635A" w:rsidRPr="009266B0">
        <w:rPr>
          <w:szCs w:val="28"/>
          <w:lang w:val="ru-RU" w:eastAsia="ru-RU"/>
        </w:rPr>
        <w:t xml:space="preserve">Контрольно-счетной палаты Курганской области  </w:t>
      </w:r>
      <w:r w:rsidRPr="009266B0">
        <w:rPr>
          <w:szCs w:val="28"/>
          <w:lang w:val="ru-RU" w:eastAsia="ru-RU"/>
        </w:rPr>
        <w:t xml:space="preserve">от 29 сентября 2017 года, утвержден распоряжением </w:t>
      </w:r>
      <w:r w:rsidR="006E635A">
        <w:rPr>
          <w:szCs w:val="28"/>
          <w:lang w:val="ru-RU" w:eastAsia="ru-RU"/>
        </w:rPr>
        <w:t>п</w:t>
      </w:r>
      <w:r w:rsidRPr="009266B0">
        <w:rPr>
          <w:szCs w:val="28"/>
          <w:lang w:val="ru-RU" w:eastAsia="ru-RU"/>
        </w:rPr>
        <w:t>редседателя Контрольно-счетной палаты Курганской области  29 сентября 2017 года №</w:t>
      </w:r>
      <w:r w:rsidR="00434815">
        <w:rPr>
          <w:szCs w:val="28"/>
          <w:lang w:val="ru-RU" w:eastAsia="ru-RU"/>
        </w:rPr>
        <w:t xml:space="preserve"> 90</w:t>
      </w:r>
      <w:r w:rsidRPr="009266B0">
        <w:rPr>
          <w:szCs w:val="28"/>
          <w:lang w:val="ru-RU" w:eastAsia="ru-RU"/>
        </w:rPr>
        <w:t>)</w:t>
      </w:r>
    </w:p>
    <w:p w:rsidR="002E3CD4" w:rsidRPr="005345DE" w:rsidRDefault="002E3CD4">
      <w:pPr>
        <w:spacing w:after="0" w:line="259" w:lineRule="auto"/>
        <w:ind w:left="528" w:right="0" w:firstLine="0"/>
        <w:jc w:val="center"/>
        <w:rPr>
          <w:lang w:val="ru-RU"/>
        </w:rPr>
      </w:pPr>
    </w:p>
    <w:p w:rsidR="002E3CD4" w:rsidRPr="005345DE" w:rsidRDefault="00706850">
      <w:pPr>
        <w:spacing w:after="14" w:line="259" w:lineRule="auto"/>
        <w:ind w:left="1464" w:right="0" w:firstLine="0"/>
        <w:jc w:val="center"/>
        <w:rPr>
          <w:lang w:val="ru-RU"/>
        </w:rPr>
      </w:pPr>
      <w:r w:rsidRPr="005345DE">
        <w:rPr>
          <w:sz w:val="24"/>
          <w:lang w:val="ru-RU"/>
        </w:rPr>
        <w:t xml:space="preserve"> </w:t>
      </w:r>
    </w:p>
    <w:p w:rsidR="002E3CD4" w:rsidRPr="005345DE" w:rsidRDefault="00706850">
      <w:pPr>
        <w:spacing w:after="0" w:line="259" w:lineRule="auto"/>
        <w:ind w:left="1474" w:right="0" w:firstLine="0"/>
        <w:jc w:val="center"/>
        <w:rPr>
          <w:lang w:val="ru-RU"/>
        </w:rPr>
      </w:pPr>
      <w:r w:rsidRPr="005345DE">
        <w:rPr>
          <w:lang w:val="ru-RU"/>
        </w:rPr>
        <w:t xml:space="preserve"> </w:t>
      </w:r>
    </w:p>
    <w:p w:rsidR="002E3CD4" w:rsidRPr="005345DE" w:rsidRDefault="002E3CD4">
      <w:pPr>
        <w:spacing w:after="0" w:line="259" w:lineRule="auto"/>
        <w:ind w:right="181" w:firstLine="0"/>
        <w:jc w:val="right"/>
        <w:rPr>
          <w:lang w:val="ru-RU"/>
        </w:rPr>
      </w:pPr>
    </w:p>
    <w:p w:rsidR="002E3CD4" w:rsidRPr="005345DE" w:rsidRDefault="00706850">
      <w:pPr>
        <w:spacing w:after="0" w:line="259" w:lineRule="auto"/>
        <w:ind w:right="181" w:firstLine="0"/>
        <w:jc w:val="right"/>
        <w:rPr>
          <w:lang w:val="ru-RU"/>
        </w:rPr>
      </w:pPr>
      <w:r w:rsidRPr="005345DE">
        <w:rPr>
          <w:sz w:val="24"/>
          <w:lang w:val="ru-RU"/>
        </w:rPr>
        <w:t xml:space="preserve"> </w:t>
      </w:r>
    </w:p>
    <w:p w:rsidR="002E3CD4" w:rsidRPr="005345DE" w:rsidRDefault="00706850">
      <w:pPr>
        <w:spacing w:after="0" w:line="259" w:lineRule="auto"/>
        <w:ind w:right="181" w:firstLine="0"/>
        <w:jc w:val="right"/>
        <w:rPr>
          <w:lang w:val="ru-RU"/>
        </w:rPr>
      </w:pPr>
      <w:r w:rsidRPr="005345DE">
        <w:rPr>
          <w:sz w:val="24"/>
          <w:lang w:val="ru-RU"/>
        </w:rPr>
        <w:t xml:space="preserve"> </w:t>
      </w:r>
    </w:p>
    <w:p w:rsidR="002E3CD4" w:rsidRPr="005345DE" w:rsidRDefault="00706850">
      <w:pPr>
        <w:spacing w:after="0" w:line="259" w:lineRule="auto"/>
        <w:ind w:right="181" w:firstLine="0"/>
        <w:jc w:val="right"/>
        <w:rPr>
          <w:lang w:val="ru-RU"/>
        </w:rPr>
      </w:pPr>
      <w:r w:rsidRPr="005345DE">
        <w:rPr>
          <w:sz w:val="24"/>
          <w:lang w:val="ru-RU"/>
        </w:rPr>
        <w:t xml:space="preserve"> </w:t>
      </w:r>
    </w:p>
    <w:p w:rsidR="002E3CD4" w:rsidRPr="005345DE" w:rsidRDefault="00706850">
      <w:pPr>
        <w:spacing w:after="0" w:line="259" w:lineRule="auto"/>
        <w:ind w:right="181" w:firstLine="0"/>
        <w:jc w:val="right"/>
        <w:rPr>
          <w:lang w:val="ru-RU"/>
        </w:rPr>
      </w:pPr>
      <w:r w:rsidRPr="005345DE">
        <w:rPr>
          <w:sz w:val="24"/>
          <w:lang w:val="ru-RU"/>
        </w:rPr>
        <w:t xml:space="preserve"> </w:t>
      </w:r>
    </w:p>
    <w:p w:rsidR="002E3CD4" w:rsidRPr="005345DE" w:rsidRDefault="00706850">
      <w:pPr>
        <w:spacing w:after="0" w:line="259" w:lineRule="auto"/>
        <w:ind w:right="181" w:firstLine="0"/>
        <w:jc w:val="right"/>
        <w:rPr>
          <w:lang w:val="ru-RU"/>
        </w:rPr>
      </w:pPr>
      <w:r w:rsidRPr="005345DE">
        <w:rPr>
          <w:sz w:val="24"/>
          <w:lang w:val="ru-RU"/>
        </w:rPr>
        <w:t xml:space="preserve"> </w:t>
      </w:r>
    </w:p>
    <w:p w:rsidR="002E3CD4" w:rsidRPr="005345DE" w:rsidRDefault="00706850">
      <w:pPr>
        <w:spacing w:after="0" w:line="259" w:lineRule="auto"/>
        <w:ind w:right="181" w:firstLine="0"/>
        <w:jc w:val="right"/>
        <w:rPr>
          <w:lang w:val="ru-RU"/>
        </w:rPr>
      </w:pPr>
      <w:r w:rsidRPr="005345DE">
        <w:rPr>
          <w:sz w:val="24"/>
          <w:lang w:val="ru-RU"/>
        </w:rPr>
        <w:t xml:space="preserve"> </w:t>
      </w:r>
    </w:p>
    <w:p w:rsidR="002E3CD4" w:rsidRPr="005345DE" w:rsidRDefault="00706850">
      <w:pPr>
        <w:spacing w:after="0" w:line="259" w:lineRule="auto"/>
        <w:ind w:right="0" w:firstLine="0"/>
        <w:jc w:val="center"/>
        <w:rPr>
          <w:lang w:val="ru-RU"/>
        </w:rPr>
      </w:pPr>
      <w:r w:rsidRPr="005345DE">
        <w:rPr>
          <w:b/>
          <w:lang w:val="ru-RU"/>
        </w:rPr>
        <w:t xml:space="preserve"> </w:t>
      </w:r>
    </w:p>
    <w:p w:rsidR="006E635A" w:rsidRDefault="00C933B2" w:rsidP="00C933B2">
      <w:pPr>
        <w:spacing w:after="0" w:line="259" w:lineRule="auto"/>
        <w:ind w:right="241" w:firstLine="0"/>
        <w:jc w:val="right"/>
        <w:rPr>
          <w:b/>
          <w:lang w:val="ru-RU"/>
        </w:rPr>
      </w:pPr>
      <w:r>
        <w:rPr>
          <w:b/>
          <w:lang w:val="ru-RU"/>
        </w:rPr>
        <w:tab/>
      </w:r>
      <w:r w:rsidR="00706850" w:rsidRPr="005345DE">
        <w:rPr>
          <w:b/>
          <w:lang w:val="ru-RU"/>
        </w:rPr>
        <w:t xml:space="preserve"> </w:t>
      </w:r>
      <w:r>
        <w:rPr>
          <w:b/>
          <w:lang w:val="ru-RU"/>
        </w:rPr>
        <w:tab/>
      </w:r>
    </w:p>
    <w:p w:rsidR="006E635A" w:rsidRDefault="006E635A" w:rsidP="00C933B2">
      <w:pPr>
        <w:spacing w:after="0" w:line="259" w:lineRule="auto"/>
        <w:ind w:right="241" w:firstLine="0"/>
        <w:jc w:val="right"/>
        <w:rPr>
          <w:b/>
          <w:lang w:val="ru-RU"/>
        </w:rPr>
      </w:pPr>
    </w:p>
    <w:p w:rsidR="006E635A" w:rsidRPr="00800C38" w:rsidRDefault="006E635A" w:rsidP="00C933B2">
      <w:pPr>
        <w:spacing w:after="0" w:line="259" w:lineRule="auto"/>
        <w:ind w:right="241" w:firstLine="0"/>
        <w:jc w:val="right"/>
        <w:rPr>
          <w:b/>
          <w:i/>
          <w:lang w:val="ru-RU"/>
        </w:rPr>
      </w:pPr>
    </w:p>
    <w:p w:rsidR="00C933B2" w:rsidRPr="005345DE" w:rsidRDefault="00C933B2" w:rsidP="00C933B2">
      <w:pPr>
        <w:spacing w:after="0" w:line="259" w:lineRule="auto"/>
        <w:ind w:right="241" w:firstLine="0"/>
        <w:jc w:val="right"/>
        <w:rPr>
          <w:lang w:val="ru-RU"/>
        </w:rPr>
      </w:pPr>
      <w:r w:rsidRPr="00800C38">
        <w:rPr>
          <w:i/>
          <w:sz w:val="24"/>
          <w:lang w:val="ru-RU"/>
        </w:rPr>
        <w:t>Действует с 01.10. 2017 г</w:t>
      </w:r>
      <w:r w:rsidR="0002255D">
        <w:rPr>
          <w:i/>
          <w:sz w:val="24"/>
          <w:lang w:val="ru-RU"/>
        </w:rPr>
        <w:t>ода</w:t>
      </w:r>
      <w:bookmarkStart w:id="0" w:name="_GoBack"/>
      <w:bookmarkEnd w:id="0"/>
      <w:r w:rsidRPr="005345DE">
        <w:rPr>
          <w:sz w:val="24"/>
          <w:lang w:val="ru-RU"/>
        </w:rPr>
        <w:t xml:space="preserve"> </w:t>
      </w:r>
    </w:p>
    <w:p w:rsidR="002E3CD4" w:rsidRPr="005345DE" w:rsidRDefault="002E3CD4" w:rsidP="00C933B2">
      <w:pPr>
        <w:tabs>
          <w:tab w:val="center" w:pos="4883"/>
          <w:tab w:val="left" w:pos="6960"/>
        </w:tabs>
        <w:spacing w:after="0" w:line="259" w:lineRule="auto"/>
        <w:ind w:right="0" w:firstLine="0"/>
        <w:jc w:val="left"/>
        <w:rPr>
          <w:lang w:val="ru-RU"/>
        </w:rPr>
      </w:pPr>
    </w:p>
    <w:p w:rsidR="002E3CD4" w:rsidRPr="005345DE" w:rsidRDefault="00706850">
      <w:pPr>
        <w:spacing w:after="0" w:line="259" w:lineRule="auto"/>
        <w:ind w:right="0" w:firstLine="0"/>
        <w:jc w:val="center"/>
        <w:rPr>
          <w:lang w:val="ru-RU"/>
        </w:rPr>
      </w:pPr>
      <w:r w:rsidRPr="005345DE">
        <w:rPr>
          <w:b/>
          <w:lang w:val="ru-RU"/>
        </w:rPr>
        <w:t xml:space="preserve"> </w:t>
      </w:r>
    </w:p>
    <w:p w:rsidR="002E3CD4" w:rsidRPr="005345DE" w:rsidRDefault="00706850" w:rsidP="00190A2B">
      <w:pPr>
        <w:spacing w:after="0" w:line="259" w:lineRule="auto"/>
        <w:ind w:right="0" w:firstLine="0"/>
        <w:jc w:val="center"/>
        <w:rPr>
          <w:lang w:val="ru-RU"/>
        </w:rPr>
      </w:pPr>
      <w:r w:rsidRPr="005345DE">
        <w:rPr>
          <w:b/>
          <w:lang w:val="ru-RU"/>
        </w:rPr>
        <w:t xml:space="preserve">   </w:t>
      </w:r>
    </w:p>
    <w:p w:rsidR="00080815" w:rsidRPr="00EE3075" w:rsidRDefault="00080815" w:rsidP="00080815">
      <w:pPr>
        <w:spacing w:after="3" w:line="271" w:lineRule="auto"/>
        <w:ind w:left="237" w:right="299" w:hanging="10"/>
        <w:rPr>
          <w:lang w:val="ru-RU"/>
        </w:rPr>
      </w:pPr>
      <w:r w:rsidRPr="00EE3075">
        <w:rPr>
          <w:lang w:val="ru-RU"/>
        </w:rPr>
        <w:t xml:space="preserve">                                                         </w:t>
      </w:r>
      <w:r w:rsidR="00AE58C7" w:rsidRPr="00EE3075">
        <w:rPr>
          <w:lang w:val="ru-RU"/>
        </w:rPr>
        <w:t>Курган</w:t>
      </w:r>
    </w:p>
    <w:p w:rsidR="00080815" w:rsidRDefault="00080815" w:rsidP="00080815">
      <w:pPr>
        <w:spacing w:after="3" w:line="271" w:lineRule="auto"/>
        <w:ind w:left="237" w:right="299" w:hanging="10"/>
        <w:rPr>
          <w:b/>
          <w:sz w:val="24"/>
          <w:szCs w:val="24"/>
          <w:lang w:val="ru-RU"/>
        </w:rPr>
      </w:pPr>
      <w:r>
        <w:rPr>
          <w:b/>
          <w:lang w:val="ru-RU"/>
        </w:rPr>
        <w:t xml:space="preserve">                                                           </w:t>
      </w:r>
      <w:r w:rsidR="00706850" w:rsidRPr="00080815">
        <w:rPr>
          <w:b/>
          <w:lang w:val="ru-RU"/>
        </w:rPr>
        <w:t xml:space="preserve"> </w:t>
      </w:r>
      <w:r w:rsidR="00706850" w:rsidRPr="00080815">
        <w:rPr>
          <w:b/>
          <w:sz w:val="24"/>
          <w:szCs w:val="24"/>
          <w:lang w:val="ru-RU"/>
        </w:rPr>
        <w:t>2017</w:t>
      </w:r>
      <w:r w:rsidR="00190A2B">
        <w:rPr>
          <w:b/>
          <w:sz w:val="24"/>
          <w:szCs w:val="24"/>
          <w:lang w:val="ru-RU"/>
        </w:rPr>
        <w:t xml:space="preserve"> </w:t>
      </w:r>
      <w:r w:rsidRPr="00080815">
        <w:rPr>
          <w:b/>
          <w:sz w:val="24"/>
          <w:szCs w:val="24"/>
          <w:lang w:val="ru-RU"/>
        </w:rPr>
        <w:t>г.</w:t>
      </w:r>
    </w:p>
    <w:p w:rsidR="00E0439C" w:rsidRPr="00080815" w:rsidRDefault="00E0439C" w:rsidP="00080815">
      <w:pPr>
        <w:spacing w:after="3" w:line="271" w:lineRule="auto"/>
        <w:ind w:left="237" w:right="299" w:hanging="10"/>
        <w:rPr>
          <w:b/>
          <w:sz w:val="24"/>
          <w:szCs w:val="24"/>
          <w:lang w:val="ru-RU"/>
        </w:rPr>
      </w:pPr>
    </w:p>
    <w:p w:rsidR="002E3CD4" w:rsidRPr="008F01C3" w:rsidRDefault="008F01C3" w:rsidP="00190A2B">
      <w:pPr>
        <w:spacing w:after="142" w:line="271" w:lineRule="auto"/>
        <w:ind w:right="296"/>
        <w:jc w:val="center"/>
        <w:rPr>
          <w:lang w:val="ru-RU"/>
        </w:rPr>
      </w:pPr>
      <w:r w:rsidRPr="00080815">
        <w:rPr>
          <w:b/>
          <w:lang w:val="ru-RU"/>
        </w:rPr>
        <w:t>Содержание</w:t>
      </w:r>
    </w:p>
    <w:p w:rsidR="002E3CD4" w:rsidRPr="00080815" w:rsidRDefault="00706850">
      <w:pPr>
        <w:spacing w:after="195" w:line="259" w:lineRule="auto"/>
        <w:ind w:left="890" w:right="0" w:firstLine="0"/>
        <w:jc w:val="left"/>
        <w:rPr>
          <w:lang w:val="ru-RU"/>
        </w:rPr>
      </w:pPr>
      <w:r w:rsidRPr="00080815">
        <w:rPr>
          <w:b/>
          <w:lang w:val="ru-RU"/>
        </w:rPr>
        <w:t xml:space="preserve"> </w:t>
      </w:r>
    </w:p>
    <w:sdt>
      <w:sdtPr>
        <w:rPr>
          <w:rFonts w:ascii="Times New Roman" w:eastAsia="Times New Roman" w:hAnsi="Times New Roman" w:cs="Times New Roman"/>
          <w:b w:val="0"/>
          <w:bCs w:val="0"/>
          <w:color w:val="000000"/>
          <w:szCs w:val="22"/>
          <w:lang w:val="en-US" w:eastAsia="en-US"/>
        </w:rPr>
        <w:id w:val="1573157471"/>
        <w:docPartObj>
          <w:docPartGallery w:val="Table of Contents"/>
          <w:docPartUnique/>
        </w:docPartObj>
      </w:sdtPr>
      <w:sdtEndPr/>
      <w:sdtContent>
        <w:p w:rsidR="00080815" w:rsidRDefault="00080815">
          <w:pPr>
            <w:pStyle w:val="a7"/>
          </w:pPr>
        </w:p>
        <w:p w:rsidR="00080815" w:rsidRDefault="00080815">
          <w:pPr>
            <w:pStyle w:val="11"/>
            <w:tabs>
              <w:tab w:val="right" w:leader="dot" w:pos="9757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lang w:val="ru-RU"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2040328" w:history="1">
            <w:r w:rsidRPr="005F24DE">
              <w:rPr>
                <w:rStyle w:val="a5"/>
                <w:bCs/>
                <w:noProof/>
                <w:u w:color="000000"/>
              </w:rPr>
              <w:t>1.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lang w:val="ru-RU" w:eastAsia="ru-RU"/>
              </w:rPr>
              <w:tab/>
            </w:r>
            <w:r w:rsidRPr="005F24DE">
              <w:rPr>
                <w:rStyle w:val="a5"/>
                <w:noProof/>
              </w:rPr>
              <w:t>Общие положения</w:t>
            </w:r>
            <w:r w:rsidR="00DA5D97">
              <w:rPr>
                <w:rStyle w:val="a5"/>
                <w:noProof/>
                <w:lang w:val="ru-RU"/>
              </w:rPr>
              <w:t xml:space="preserve">                                                                                             </w:t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_Toc492040328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954C3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80815" w:rsidRDefault="0002255D">
          <w:pPr>
            <w:pStyle w:val="11"/>
            <w:tabs>
              <w:tab w:val="right" w:leader="dot" w:pos="9757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lang w:val="ru-RU" w:eastAsia="ru-RU"/>
            </w:rPr>
          </w:pPr>
          <w:hyperlink w:anchor="_Toc492040329" w:history="1">
            <w:r w:rsidR="00080815" w:rsidRPr="005F24DE">
              <w:rPr>
                <w:rStyle w:val="a5"/>
                <w:bCs/>
                <w:noProof/>
                <w:u w:color="000000"/>
                <w:lang w:val="ru-RU"/>
              </w:rPr>
              <w:t>2.</w:t>
            </w:r>
            <w:r w:rsidR="00080815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lang w:val="ru-RU" w:eastAsia="ru-RU"/>
              </w:rPr>
              <w:tab/>
            </w:r>
            <w:r w:rsidR="00080815" w:rsidRPr="005F24DE">
              <w:rPr>
                <w:rStyle w:val="a5"/>
                <w:noProof/>
                <w:lang w:val="ru-RU"/>
              </w:rPr>
              <w:t>Цель, задачи и формы контроля реализации результатов</w:t>
            </w:r>
            <w:r w:rsidR="00DD1ACD">
              <w:rPr>
                <w:rStyle w:val="a5"/>
                <w:noProof/>
                <w:lang w:val="ru-RU"/>
              </w:rPr>
              <w:t xml:space="preserve"> </w:t>
            </w:r>
          </w:hyperlink>
        </w:p>
        <w:p w:rsidR="00080815" w:rsidRPr="00DD1ACD" w:rsidRDefault="00844B11">
          <w:pPr>
            <w:pStyle w:val="21"/>
            <w:tabs>
              <w:tab w:val="right" w:leader="dot" w:pos="9757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lang w:val="ru-RU" w:eastAsia="ru-RU"/>
            </w:rPr>
          </w:pPr>
          <w:r w:rsidRPr="00844B11">
            <w:rPr>
              <w:rStyle w:val="a5"/>
              <w:noProof/>
              <w:color w:val="FFFFFF" w:themeColor="background1"/>
              <w:lang w:val="ru-RU"/>
            </w:rPr>
            <w:t xml:space="preserve">        </w:t>
          </w:r>
          <w:hyperlink w:anchor="_Toc492040330" w:history="1">
            <w:r w:rsidR="00080815" w:rsidRPr="005F24DE">
              <w:rPr>
                <w:rStyle w:val="a5"/>
                <w:noProof/>
                <w:lang w:val="ru-RU"/>
              </w:rPr>
              <w:t>проведенных мероприятий</w:t>
            </w:r>
          </w:hyperlink>
          <w:r w:rsidR="00DA5D97">
            <w:rPr>
              <w:noProof/>
              <w:lang w:val="ru-RU"/>
            </w:rPr>
            <w:t xml:space="preserve">                                                                               </w:t>
          </w:r>
          <w:r w:rsidR="00DD1ACD" w:rsidRPr="00255E9C">
            <w:rPr>
              <w:rStyle w:val="a5"/>
              <w:noProof/>
              <w:color w:val="auto"/>
              <w:u w:val="none"/>
              <w:lang w:val="ru-RU"/>
            </w:rPr>
            <w:t>4</w:t>
          </w:r>
        </w:p>
        <w:p w:rsidR="00080815" w:rsidRDefault="0002255D">
          <w:pPr>
            <w:pStyle w:val="11"/>
            <w:tabs>
              <w:tab w:val="right" w:leader="dot" w:pos="9757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lang w:val="ru-RU" w:eastAsia="ru-RU"/>
            </w:rPr>
          </w:pPr>
          <w:hyperlink w:anchor="_Toc492040331" w:history="1">
            <w:r w:rsidR="00080815" w:rsidRPr="005F24DE">
              <w:rPr>
                <w:rStyle w:val="a5"/>
                <w:bCs/>
                <w:noProof/>
                <w:u w:color="000000"/>
                <w:lang w:val="ru-RU"/>
              </w:rPr>
              <w:t>3.</w:t>
            </w:r>
            <w:r w:rsidR="00080815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lang w:val="ru-RU" w:eastAsia="ru-RU"/>
              </w:rPr>
              <w:tab/>
            </w:r>
            <w:r w:rsidR="00080815" w:rsidRPr="005F24DE">
              <w:rPr>
                <w:rStyle w:val="a5"/>
                <w:noProof/>
                <w:lang w:val="ru-RU"/>
              </w:rPr>
              <w:t>Контроль реализации представлений и предписаний</w:t>
            </w:r>
            <w:r w:rsidR="00DA5D97">
              <w:rPr>
                <w:noProof/>
                <w:webHidden/>
                <w:lang w:val="ru-RU"/>
              </w:rPr>
              <w:t xml:space="preserve">                                    </w:t>
            </w:r>
            <w:r w:rsidR="00080815">
              <w:rPr>
                <w:noProof/>
                <w:webHidden/>
              </w:rPr>
              <w:fldChar w:fldCharType="begin"/>
            </w:r>
            <w:r w:rsidR="00080815">
              <w:rPr>
                <w:noProof/>
                <w:webHidden/>
              </w:rPr>
              <w:instrText xml:space="preserve"> PAGEREF _Toc492040331 \h </w:instrText>
            </w:r>
            <w:r w:rsidR="00080815">
              <w:rPr>
                <w:noProof/>
                <w:webHidden/>
              </w:rPr>
            </w:r>
            <w:r w:rsidR="00080815">
              <w:rPr>
                <w:noProof/>
                <w:webHidden/>
              </w:rPr>
              <w:fldChar w:fldCharType="separate"/>
            </w:r>
            <w:r w:rsidR="004954C3">
              <w:rPr>
                <w:noProof/>
                <w:webHidden/>
              </w:rPr>
              <w:t>6</w:t>
            </w:r>
            <w:r w:rsidR="00080815">
              <w:rPr>
                <w:noProof/>
                <w:webHidden/>
              </w:rPr>
              <w:fldChar w:fldCharType="end"/>
            </w:r>
          </w:hyperlink>
        </w:p>
        <w:p w:rsidR="00080815" w:rsidRDefault="0002255D">
          <w:pPr>
            <w:pStyle w:val="11"/>
            <w:tabs>
              <w:tab w:val="right" w:leader="dot" w:pos="9757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lang w:val="ru-RU" w:eastAsia="ru-RU"/>
            </w:rPr>
          </w:pPr>
          <w:hyperlink w:anchor="_Toc492040332" w:history="1">
            <w:r w:rsidR="00080815" w:rsidRPr="005F24DE">
              <w:rPr>
                <w:rStyle w:val="a5"/>
                <w:bCs/>
                <w:noProof/>
                <w:u w:color="000000"/>
                <w:lang w:val="ru-RU"/>
              </w:rPr>
              <w:t>4.</w:t>
            </w:r>
            <w:r w:rsidR="00080815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lang w:val="ru-RU" w:eastAsia="ru-RU"/>
              </w:rPr>
              <w:tab/>
            </w:r>
            <w:r w:rsidR="00080815" w:rsidRPr="005F24DE">
              <w:rPr>
                <w:rStyle w:val="a5"/>
                <w:noProof/>
                <w:lang w:val="ru-RU"/>
              </w:rPr>
              <w:t>Анализ мер по результатам рассмотрения информационных писем</w:t>
            </w:r>
            <w:r w:rsidR="00DA5D97">
              <w:rPr>
                <w:noProof/>
                <w:webHidden/>
                <w:lang w:val="ru-RU"/>
              </w:rPr>
              <w:t xml:space="preserve">           </w:t>
            </w:r>
            <w:r w:rsidR="00080815">
              <w:rPr>
                <w:noProof/>
                <w:webHidden/>
              </w:rPr>
              <w:fldChar w:fldCharType="begin"/>
            </w:r>
            <w:r w:rsidR="00080815">
              <w:rPr>
                <w:noProof/>
                <w:webHidden/>
              </w:rPr>
              <w:instrText xml:space="preserve"> PAGEREF _Toc492040332 \h </w:instrText>
            </w:r>
            <w:r w:rsidR="00080815">
              <w:rPr>
                <w:noProof/>
                <w:webHidden/>
              </w:rPr>
            </w:r>
            <w:r w:rsidR="00080815">
              <w:rPr>
                <w:noProof/>
                <w:webHidden/>
              </w:rPr>
              <w:fldChar w:fldCharType="separate"/>
            </w:r>
            <w:r w:rsidR="004954C3">
              <w:rPr>
                <w:noProof/>
                <w:webHidden/>
              </w:rPr>
              <w:t>9</w:t>
            </w:r>
            <w:r w:rsidR="00080815">
              <w:rPr>
                <w:noProof/>
                <w:webHidden/>
              </w:rPr>
              <w:fldChar w:fldCharType="end"/>
            </w:r>
          </w:hyperlink>
        </w:p>
        <w:p w:rsidR="00080815" w:rsidRDefault="0002255D" w:rsidP="00DD1ACD">
          <w:pPr>
            <w:pStyle w:val="11"/>
            <w:tabs>
              <w:tab w:val="right" w:leader="dot" w:pos="9757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lang w:val="ru-RU" w:eastAsia="ru-RU"/>
            </w:rPr>
          </w:pPr>
          <w:hyperlink w:anchor="_Toc492040333" w:history="1">
            <w:r w:rsidR="00080815" w:rsidRPr="005F24DE">
              <w:rPr>
                <w:rStyle w:val="a5"/>
                <w:bCs/>
                <w:noProof/>
                <w:u w:color="000000"/>
                <w:lang w:val="ru-RU"/>
              </w:rPr>
              <w:t>5.</w:t>
            </w:r>
            <w:r w:rsidR="00080815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lang w:val="ru-RU" w:eastAsia="ru-RU"/>
              </w:rPr>
              <w:tab/>
            </w:r>
            <w:r w:rsidR="00080815" w:rsidRPr="005F24DE">
              <w:rPr>
                <w:rStyle w:val="a5"/>
                <w:noProof/>
                <w:lang w:val="ru-RU"/>
              </w:rPr>
              <w:t>Анализ мер, принятых правоохранительными органами по</w:t>
            </w:r>
          </w:hyperlink>
          <w:r w:rsidR="00DD1ACD" w:rsidRPr="00844B11">
            <w:rPr>
              <w:rStyle w:val="a5"/>
              <w:noProof/>
              <w:color w:val="FFFFFF" w:themeColor="background1"/>
              <w:lang w:val="ru-RU"/>
            </w:rPr>
            <w:t xml:space="preserve"> </w:t>
          </w:r>
          <w:hyperlink w:anchor="_Toc492040334" w:history="1">
            <w:r w:rsidR="00080815" w:rsidRPr="005F24DE">
              <w:rPr>
                <w:rStyle w:val="a5"/>
                <w:noProof/>
                <w:lang w:val="ru-RU"/>
              </w:rPr>
              <w:t>материалам контрольных мероприятий, направленных  Контрольно-счетной палатой Курганской области</w:t>
            </w:r>
            <w:r w:rsidR="00DA5D97">
              <w:rPr>
                <w:noProof/>
                <w:webHidden/>
                <w:lang w:val="ru-RU"/>
              </w:rPr>
              <w:t xml:space="preserve">                                                                                           </w:t>
            </w:r>
            <w:r w:rsidR="00080815">
              <w:rPr>
                <w:noProof/>
                <w:webHidden/>
              </w:rPr>
              <w:fldChar w:fldCharType="begin"/>
            </w:r>
            <w:r w:rsidR="00080815">
              <w:rPr>
                <w:noProof/>
                <w:webHidden/>
              </w:rPr>
              <w:instrText xml:space="preserve"> PAGEREF _Toc492040334 \h </w:instrText>
            </w:r>
            <w:r w:rsidR="00080815">
              <w:rPr>
                <w:noProof/>
                <w:webHidden/>
              </w:rPr>
            </w:r>
            <w:r w:rsidR="00080815">
              <w:rPr>
                <w:noProof/>
                <w:webHidden/>
              </w:rPr>
              <w:fldChar w:fldCharType="separate"/>
            </w:r>
            <w:r w:rsidR="004954C3">
              <w:rPr>
                <w:noProof/>
                <w:webHidden/>
              </w:rPr>
              <w:t>9</w:t>
            </w:r>
            <w:r w:rsidR="00080815">
              <w:rPr>
                <w:noProof/>
                <w:webHidden/>
              </w:rPr>
              <w:fldChar w:fldCharType="end"/>
            </w:r>
          </w:hyperlink>
        </w:p>
        <w:p w:rsidR="00080815" w:rsidRDefault="0002255D">
          <w:pPr>
            <w:pStyle w:val="11"/>
            <w:tabs>
              <w:tab w:val="right" w:leader="dot" w:pos="9757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lang w:val="ru-RU" w:eastAsia="ru-RU"/>
            </w:rPr>
          </w:pPr>
          <w:hyperlink w:anchor="_Toc492040335" w:history="1">
            <w:r w:rsidR="00080815" w:rsidRPr="005F24DE">
              <w:rPr>
                <w:rStyle w:val="a5"/>
                <w:bCs/>
                <w:noProof/>
                <w:u w:color="000000"/>
                <w:lang w:val="ru-RU"/>
              </w:rPr>
              <w:t>6.</w:t>
            </w:r>
            <w:r w:rsidR="00080815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lang w:val="ru-RU" w:eastAsia="ru-RU"/>
              </w:rPr>
              <w:tab/>
            </w:r>
            <w:r w:rsidR="00080815" w:rsidRPr="005F24DE">
              <w:rPr>
                <w:rStyle w:val="a5"/>
                <w:noProof/>
                <w:lang w:val="ru-RU"/>
              </w:rPr>
              <w:t>Анализ результатов рассмотрения дел об административных</w:t>
            </w:r>
          </w:hyperlink>
        </w:p>
        <w:p w:rsidR="00080815" w:rsidRDefault="00DD1ACD">
          <w:pPr>
            <w:pStyle w:val="21"/>
            <w:tabs>
              <w:tab w:val="right" w:leader="dot" w:pos="9757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lang w:val="ru-RU" w:eastAsia="ru-RU"/>
            </w:rPr>
          </w:pPr>
          <w:r w:rsidRPr="00844B11">
            <w:rPr>
              <w:rStyle w:val="a5"/>
              <w:noProof/>
              <w:color w:val="FFFFFF" w:themeColor="background1"/>
              <w:lang w:val="ru-RU"/>
            </w:rPr>
            <w:t xml:space="preserve">        </w:t>
          </w:r>
          <w:hyperlink w:anchor="_Toc492040336" w:history="1">
            <w:r w:rsidR="00080815" w:rsidRPr="005F24DE">
              <w:rPr>
                <w:rStyle w:val="a5"/>
                <w:noProof/>
                <w:lang w:val="ru-RU"/>
              </w:rPr>
              <w:t>правонарушениях, возбужденных уполномоченными должностными лицами Контрольно-счетной палаты Курганской области</w:t>
            </w:r>
            <w:r w:rsidR="00DA5D97">
              <w:rPr>
                <w:noProof/>
                <w:webHidden/>
                <w:lang w:val="ru-RU"/>
              </w:rPr>
              <w:t xml:space="preserve">                         </w:t>
            </w:r>
            <w:r w:rsidR="00080815">
              <w:rPr>
                <w:noProof/>
                <w:webHidden/>
              </w:rPr>
              <w:fldChar w:fldCharType="begin"/>
            </w:r>
            <w:r w:rsidR="00080815">
              <w:rPr>
                <w:noProof/>
                <w:webHidden/>
              </w:rPr>
              <w:instrText xml:space="preserve"> PAGEREF _Toc492040336 \h </w:instrText>
            </w:r>
            <w:r w:rsidR="00080815">
              <w:rPr>
                <w:noProof/>
                <w:webHidden/>
              </w:rPr>
            </w:r>
            <w:r w:rsidR="00080815">
              <w:rPr>
                <w:noProof/>
                <w:webHidden/>
              </w:rPr>
              <w:fldChar w:fldCharType="separate"/>
            </w:r>
            <w:r w:rsidR="004954C3">
              <w:rPr>
                <w:noProof/>
                <w:webHidden/>
              </w:rPr>
              <w:t>10</w:t>
            </w:r>
            <w:r w:rsidR="00080815">
              <w:rPr>
                <w:noProof/>
                <w:webHidden/>
              </w:rPr>
              <w:fldChar w:fldCharType="end"/>
            </w:r>
          </w:hyperlink>
        </w:p>
        <w:p w:rsidR="00080815" w:rsidRDefault="0002255D">
          <w:pPr>
            <w:pStyle w:val="11"/>
            <w:tabs>
              <w:tab w:val="right" w:leader="dot" w:pos="9757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lang w:val="ru-RU" w:eastAsia="ru-RU"/>
            </w:rPr>
          </w:pPr>
          <w:hyperlink w:anchor="_Toc492040337" w:history="1">
            <w:r w:rsidR="00080815" w:rsidRPr="005F24DE">
              <w:rPr>
                <w:rStyle w:val="a5"/>
                <w:bCs/>
                <w:noProof/>
                <w:u w:color="000000"/>
                <w:lang w:val="ru-RU"/>
              </w:rPr>
              <w:t>7.</w:t>
            </w:r>
            <w:r w:rsidR="00080815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lang w:val="ru-RU" w:eastAsia="ru-RU"/>
              </w:rPr>
              <w:tab/>
            </w:r>
            <w:r w:rsidR="00080815" w:rsidRPr="005F24DE">
              <w:rPr>
                <w:rStyle w:val="a5"/>
                <w:noProof/>
                <w:lang w:val="ru-RU"/>
              </w:rPr>
              <w:t>Анализ принятых решений по уведомлениям о применении бюджетных мер принуждения</w:t>
            </w:r>
            <w:r w:rsidR="00DA5D97">
              <w:rPr>
                <w:noProof/>
                <w:webHidden/>
                <w:lang w:val="ru-RU"/>
              </w:rPr>
              <w:t xml:space="preserve">                                                                                            </w:t>
            </w:r>
            <w:r w:rsidR="00080815">
              <w:rPr>
                <w:noProof/>
                <w:webHidden/>
              </w:rPr>
              <w:fldChar w:fldCharType="begin"/>
            </w:r>
            <w:r w:rsidR="00080815">
              <w:rPr>
                <w:noProof/>
                <w:webHidden/>
              </w:rPr>
              <w:instrText xml:space="preserve"> PAGEREF _Toc492040337 \h </w:instrText>
            </w:r>
            <w:r w:rsidR="00080815">
              <w:rPr>
                <w:noProof/>
                <w:webHidden/>
              </w:rPr>
            </w:r>
            <w:r w:rsidR="00080815">
              <w:rPr>
                <w:noProof/>
                <w:webHidden/>
              </w:rPr>
              <w:fldChar w:fldCharType="separate"/>
            </w:r>
            <w:r w:rsidR="004954C3">
              <w:rPr>
                <w:noProof/>
                <w:webHidden/>
              </w:rPr>
              <w:t>11</w:t>
            </w:r>
            <w:r w:rsidR="00080815">
              <w:rPr>
                <w:noProof/>
                <w:webHidden/>
              </w:rPr>
              <w:fldChar w:fldCharType="end"/>
            </w:r>
          </w:hyperlink>
        </w:p>
        <w:p w:rsidR="00080815" w:rsidRPr="00516FB8" w:rsidRDefault="0002255D">
          <w:pPr>
            <w:pStyle w:val="11"/>
            <w:tabs>
              <w:tab w:val="right" w:leader="dot" w:pos="9757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lang w:val="ru-RU" w:eastAsia="ru-RU"/>
            </w:rPr>
          </w:pPr>
          <w:hyperlink w:anchor="_Toc492040338" w:history="1">
            <w:r w:rsidR="00080815" w:rsidRPr="005F24DE">
              <w:rPr>
                <w:rStyle w:val="a5"/>
                <w:bCs/>
                <w:noProof/>
                <w:u w:color="000000"/>
                <w:lang w:val="ru-RU"/>
              </w:rPr>
              <w:t>8.</w:t>
            </w:r>
            <w:r w:rsidR="00080815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lang w:val="ru-RU" w:eastAsia="ru-RU"/>
              </w:rPr>
              <w:tab/>
            </w:r>
            <w:r w:rsidR="00080815" w:rsidRPr="005F24DE">
              <w:rPr>
                <w:rStyle w:val="a5"/>
                <w:noProof/>
                <w:lang w:val="ru-RU"/>
              </w:rPr>
              <w:t>Оформление и использование итогов контроля реализации</w:t>
            </w:r>
            <w:r w:rsidR="00516FB8">
              <w:rPr>
                <w:rStyle w:val="a5"/>
                <w:noProof/>
                <w:lang w:val="ru-RU"/>
              </w:rPr>
              <w:t xml:space="preserve"> результатов </w:t>
            </w:r>
          </w:hyperlink>
          <w:r w:rsidR="00516FB8" w:rsidRPr="00516FB8">
            <w:rPr>
              <w:rStyle w:val="a5"/>
              <w:noProof/>
              <w:color w:val="auto"/>
              <w:u w:val="none"/>
              <w:lang w:val="ru-RU"/>
            </w:rPr>
            <w:t>проведенных</w:t>
          </w:r>
          <w:r w:rsidR="00DA5D97">
            <w:rPr>
              <w:rStyle w:val="a5"/>
              <w:noProof/>
              <w:color w:val="auto"/>
              <w:u w:val="none"/>
              <w:lang w:val="ru-RU"/>
            </w:rPr>
            <w:t xml:space="preserve"> мероприятий                                                                            </w:t>
          </w:r>
          <w:r w:rsidR="00516FB8" w:rsidRPr="00516FB8">
            <w:rPr>
              <w:rStyle w:val="a5"/>
              <w:noProof/>
              <w:color w:val="auto"/>
              <w:u w:val="none"/>
              <w:lang w:val="ru-RU"/>
            </w:rPr>
            <w:t>1</w:t>
          </w:r>
          <w:r w:rsidR="0068650B">
            <w:rPr>
              <w:rStyle w:val="a5"/>
              <w:noProof/>
              <w:color w:val="auto"/>
              <w:u w:val="none"/>
              <w:lang w:val="ru-RU"/>
            </w:rPr>
            <w:t>2</w:t>
          </w:r>
        </w:p>
        <w:p w:rsidR="00080815" w:rsidRDefault="00080815" w:rsidP="006E635A">
          <w:pPr>
            <w:ind w:firstLine="0"/>
          </w:pPr>
          <w:r>
            <w:rPr>
              <w:b/>
              <w:bCs/>
            </w:rPr>
            <w:fldChar w:fldCharType="end"/>
          </w:r>
        </w:p>
      </w:sdtContent>
    </w:sdt>
    <w:p w:rsidR="002E3CD4" w:rsidRDefault="00706850">
      <w:pPr>
        <w:spacing w:after="0" w:line="259" w:lineRule="auto"/>
        <w:ind w:right="0" w:firstLine="0"/>
        <w:rPr>
          <w:lang w:val="ru-RU"/>
        </w:rPr>
      </w:pPr>
      <w:r w:rsidRPr="00DA5D97">
        <w:rPr>
          <w:lang w:val="ru-RU"/>
        </w:rPr>
        <w:tab/>
        <w:t xml:space="preserve"> </w:t>
      </w:r>
      <w:r w:rsidRPr="00DA5D97">
        <w:rPr>
          <w:lang w:val="ru-RU"/>
        </w:rPr>
        <w:tab/>
        <w:t xml:space="preserve"> </w:t>
      </w:r>
    </w:p>
    <w:p w:rsidR="00C1731B" w:rsidRDefault="00C1731B">
      <w:pPr>
        <w:spacing w:after="0" w:line="259" w:lineRule="auto"/>
        <w:ind w:right="0" w:firstLine="0"/>
        <w:rPr>
          <w:lang w:val="ru-RU"/>
        </w:rPr>
      </w:pPr>
    </w:p>
    <w:p w:rsidR="00C1731B" w:rsidRDefault="00C1731B">
      <w:pPr>
        <w:spacing w:after="0" w:line="259" w:lineRule="auto"/>
        <w:ind w:right="0" w:firstLine="0"/>
        <w:rPr>
          <w:lang w:val="ru-RU"/>
        </w:rPr>
      </w:pPr>
    </w:p>
    <w:p w:rsidR="00C1731B" w:rsidRDefault="00C1731B">
      <w:pPr>
        <w:spacing w:after="0" w:line="259" w:lineRule="auto"/>
        <w:ind w:right="0" w:firstLine="0"/>
        <w:rPr>
          <w:lang w:val="ru-RU"/>
        </w:rPr>
      </w:pPr>
    </w:p>
    <w:p w:rsidR="00C1731B" w:rsidRDefault="00C1731B">
      <w:pPr>
        <w:spacing w:after="0" w:line="259" w:lineRule="auto"/>
        <w:ind w:right="0" w:firstLine="0"/>
        <w:rPr>
          <w:lang w:val="ru-RU"/>
        </w:rPr>
      </w:pPr>
    </w:p>
    <w:p w:rsidR="00C1731B" w:rsidRDefault="00C1731B">
      <w:pPr>
        <w:spacing w:after="0" w:line="259" w:lineRule="auto"/>
        <w:ind w:right="0" w:firstLine="0"/>
        <w:rPr>
          <w:lang w:val="ru-RU"/>
        </w:rPr>
      </w:pPr>
    </w:p>
    <w:p w:rsidR="00C1731B" w:rsidRDefault="00C1731B">
      <w:pPr>
        <w:spacing w:after="0" w:line="259" w:lineRule="auto"/>
        <w:ind w:right="0" w:firstLine="0"/>
        <w:rPr>
          <w:lang w:val="ru-RU"/>
        </w:rPr>
      </w:pPr>
    </w:p>
    <w:p w:rsidR="00C1731B" w:rsidRDefault="00C1731B">
      <w:pPr>
        <w:spacing w:after="0" w:line="259" w:lineRule="auto"/>
        <w:ind w:right="0" w:firstLine="0"/>
        <w:rPr>
          <w:lang w:val="ru-RU"/>
        </w:rPr>
      </w:pPr>
    </w:p>
    <w:p w:rsidR="00C1731B" w:rsidRDefault="00C1731B">
      <w:pPr>
        <w:spacing w:after="0" w:line="259" w:lineRule="auto"/>
        <w:ind w:right="0" w:firstLine="0"/>
        <w:rPr>
          <w:lang w:val="ru-RU"/>
        </w:rPr>
      </w:pPr>
    </w:p>
    <w:p w:rsidR="005316C1" w:rsidRDefault="005316C1">
      <w:pPr>
        <w:spacing w:after="0" w:line="259" w:lineRule="auto"/>
        <w:ind w:right="0" w:firstLine="0"/>
        <w:rPr>
          <w:lang w:val="ru-RU"/>
        </w:rPr>
      </w:pPr>
    </w:p>
    <w:p w:rsidR="00313DBA" w:rsidRDefault="00313DBA">
      <w:pPr>
        <w:spacing w:after="0" w:line="259" w:lineRule="auto"/>
        <w:ind w:right="0" w:firstLine="0"/>
        <w:rPr>
          <w:lang w:val="ru-RU"/>
        </w:rPr>
      </w:pPr>
    </w:p>
    <w:p w:rsidR="00C1731B" w:rsidRDefault="00C1731B">
      <w:pPr>
        <w:spacing w:after="0" w:line="259" w:lineRule="auto"/>
        <w:ind w:right="0" w:firstLine="0"/>
        <w:rPr>
          <w:lang w:val="ru-RU"/>
        </w:rPr>
      </w:pPr>
    </w:p>
    <w:p w:rsidR="002E3CD4" w:rsidRPr="00DA5D97" w:rsidRDefault="00706850">
      <w:pPr>
        <w:pStyle w:val="1"/>
        <w:spacing w:after="254"/>
        <w:ind w:left="508" w:right="300" w:hanging="281"/>
        <w:rPr>
          <w:lang w:val="ru-RU"/>
        </w:rPr>
      </w:pPr>
      <w:bookmarkStart w:id="1" w:name="_Toc492040328"/>
      <w:r w:rsidRPr="00DA5D97">
        <w:rPr>
          <w:lang w:val="ru-RU"/>
        </w:rPr>
        <w:lastRenderedPageBreak/>
        <w:t>Общие положения</w:t>
      </w:r>
      <w:bookmarkEnd w:id="1"/>
      <w:r w:rsidRPr="00DA5D97">
        <w:rPr>
          <w:lang w:val="ru-RU"/>
        </w:rPr>
        <w:t xml:space="preserve"> </w:t>
      </w:r>
    </w:p>
    <w:p w:rsidR="002E3CD4" w:rsidRPr="009A7E83" w:rsidRDefault="00706850" w:rsidP="00227EF5">
      <w:pPr>
        <w:ind w:left="155" w:right="236"/>
        <w:rPr>
          <w:lang w:val="ru-RU"/>
        </w:rPr>
      </w:pPr>
      <w:r w:rsidRPr="009A7E83">
        <w:rPr>
          <w:lang w:val="ru-RU"/>
        </w:rPr>
        <w:t xml:space="preserve">1.1. Стандарт внешнего государственного финансового контроля Контрольно-счетной палаты </w:t>
      </w:r>
      <w:r w:rsidR="006C166A" w:rsidRPr="009A7E83">
        <w:rPr>
          <w:lang w:val="ru-RU"/>
        </w:rPr>
        <w:t>Курганской</w:t>
      </w:r>
      <w:r w:rsidRPr="009A7E83">
        <w:rPr>
          <w:lang w:val="ru-RU"/>
        </w:rPr>
        <w:t xml:space="preserve"> области</w:t>
      </w:r>
      <w:r w:rsidR="00220479" w:rsidRPr="009A7E83">
        <w:rPr>
          <w:lang w:val="ru-RU"/>
        </w:rPr>
        <w:t xml:space="preserve"> (далее –</w:t>
      </w:r>
      <w:r w:rsidR="00CF48C5" w:rsidRPr="009A7E83">
        <w:rPr>
          <w:lang w:val="ru-RU"/>
        </w:rPr>
        <w:t xml:space="preserve"> </w:t>
      </w:r>
      <w:r w:rsidR="000455ED" w:rsidRPr="009A7E83">
        <w:rPr>
          <w:lang w:val="ru-RU"/>
        </w:rPr>
        <w:t>Контрольно-счетная палата</w:t>
      </w:r>
      <w:r w:rsidR="00220479" w:rsidRPr="009A7E83">
        <w:rPr>
          <w:lang w:val="ru-RU"/>
        </w:rPr>
        <w:t>)</w:t>
      </w:r>
      <w:r w:rsidRPr="009A7E83">
        <w:rPr>
          <w:lang w:val="ru-RU"/>
        </w:rPr>
        <w:t xml:space="preserve"> СФК</w:t>
      </w:r>
      <w:r w:rsidR="00080815" w:rsidRPr="009A7E83">
        <w:rPr>
          <w:lang w:val="ru-RU"/>
        </w:rPr>
        <w:t xml:space="preserve"> 2</w:t>
      </w:r>
      <w:r w:rsidRPr="009A7E83">
        <w:rPr>
          <w:lang w:val="ru-RU"/>
        </w:rPr>
        <w:t>0</w:t>
      </w:r>
      <w:r w:rsidR="00957561" w:rsidRPr="009A7E83">
        <w:rPr>
          <w:lang w:val="ru-RU"/>
        </w:rPr>
        <w:t>3</w:t>
      </w:r>
      <w:r w:rsidRPr="009A7E83">
        <w:rPr>
          <w:lang w:val="ru-RU"/>
        </w:rPr>
        <w:t xml:space="preserve"> «Контроль реализации результатов контрольных и экспертно-аналитических мероприятий» (далее – Стандарт) разработан в соответствии с Бюджетным </w:t>
      </w:r>
      <w:r w:rsidR="00190A2B" w:rsidRPr="009A7E83">
        <w:rPr>
          <w:lang w:val="ru-RU"/>
        </w:rPr>
        <w:t>к</w:t>
      </w:r>
      <w:r w:rsidRPr="009A7E83">
        <w:rPr>
          <w:lang w:val="ru-RU"/>
        </w:rPr>
        <w:t xml:space="preserve">одексом Российской Федерации, Федеральным законом от </w:t>
      </w:r>
      <w:r w:rsidR="00190A2B" w:rsidRPr="009A7E83">
        <w:rPr>
          <w:lang w:val="ru-RU"/>
        </w:rPr>
        <w:t>0</w:t>
      </w:r>
      <w:r w:rsidRPr="009A7E83">
        <w:rPr>
          <w:lang w:val="ru-RU"/>
        </w:rPr>
        <w:t>7</w:t>
      </w:r>
      <w:r w:rsidR="003B3C01" w:rsidRPr="009A7E83">
        <w:rPr>
          <w:lang w:val="ru-RU"/>
        </w:rPr>
        <w:t xml:space="preserve"> февраля </w:t>
      </w:r>
      <w:r w:rsidRPr="009A7E83">
        <w:rPr>
          <w:lang w:val="ru-RU"/>
        </w:rPr>
        <w:t>2011</w:t>
      </w:r>
      <w:r w:rsidR="0058075A" w:rsidRPr="009A7E83">
        <w:rPr>
          <w:lang w:val="ru-RU"/>
        </w:rPr>
        <w:t xml:space="preserve"> года</w:t>
      </w:r>
      <w:r w:rsidRPr="009A7E83">
        <w:rPr>
          <w:lang w:val="ru-RU"/>
        </w:rPr>
        <w:t xml:space="preserve"> № 6-ФЗ «Об общих принципах организации и деятельности контрольно-счетных органов субъектов Российской Федерации и муниципальных образований»,</w:t>
      </w:r>
      <w:r w:rsidR="00227EF5" w:rsidRPr="009A7E83">
        <w:rPr>
          <w:lang w:val="ru-RU"/>
        </w:rPr>
        <w:t xml:space="preserve"> </w:t>
      </w:r>
      <w:r w:rsidR="00227EF5" w:rsidRPr="009A7E83">
        <w:rPr>
          <w:color w:val="auto"/>
          <w:szCs w:val="28"/>
          <w:lang w:val="ru-RU" w:eastAsia="ru-RU"/>
        </w:rPr>
        <w:t xml:space="preserve">Законом Курганской области от </w:t>
      </w:r>
      <w:r w:rsidR="0058075A" w:rsidRPr="009A7E83">
        <w:rPr>
          <w:color w:val="auto"/>
          <w:szCs w:val="28"/>
          <w:lang w:val="ru-RU" w:eastAsia="ru-RU"/>
        </w:rPr>
        <w:t>0</w:t>
      </w:r>
      <w:r w:rsidR="00227EF5" w:rsidRPr="009A7E83">
        <w:rPr>
          <w:color w:val="auto"/>
          <w:szCs w:val="28"/>
          <w:lang w:val="ru-RU" w:eastAsia="ru-RU"/>
        </w:rPr>
        <w:t>5 июля   2011 года  № 43 «О Контрольно-сч</w:t>
      </w:r>
      <w:r w:rsidR="00190A2B" w:rsidRPr="009A7E83">
        <w:rPr>
          <w:color w:val="auto"/>
          <w:szCs w:val="28"/>
          <w:lang w:val="ru-RU" w:eastAsia="ru-RU"/>
        </w:rPr>
        <w:t>е</w:t>
      </w:r>
      <w:r w:rsidR="00227EF5" w:rsidRPr="009A7E83">
        <w:rPr>
          <w:color w:val="auto"/>
          <w:szCs w:val="28"/>
          <w:lang w:val="ru-RU" w:eastAsia="ru-RU"/>
        </w:rPr>
        <w:t>тной палате Курганской области  и отдельных вопросах деятельности контрольно-сч</w:t>
      </w:r>
      <w:r w:rsidR="00190A2B" w:rsidRPr="009A7E83">
        <w:rPr>
          <w:color w:val="auto"/>
          <w:szCs w:val="28"/>
          <w:lang w:val="ru-RU" w:eastAsia="ru-RU"/>
        </w:rPr>
        <w:t>е</w:t>
      </w:r>
      <w:r w:rsidR="00227EF5" w:rsidRPr="009A7E83">
        <w:rPr>
          <w:color w:val="auto"/>
          <w:szCs w:val="28"/>
          <w:lang w:val="ru-RU" w:eastAsia="ru-RU"/>
        </w:rPr>
        <w:t>тных органов муниципальных образований, расположенных на территории Курганской области»</w:t>
      </w:r>
      <w:r w:rsidR="00367904">
        <w:rPr>
          <w:color w:val="auto"/>
          <w:szCs w:val="28"/>
          <w:lang w:val="ru-RU" w:eastAsia="ru-RU"/>
        </w:rPr>
        <w:t>.</w:t>
      </w:r>
    </w:p>
    <w:p w:rsidR="002E3CD4" w:rsidRPr="009A7E83" w:rsidRDefault="00706850">
      <w:pPr>
        <w:ind w:left="155" w:right="236"/>
        <w:rPr>
          <w:lang w:val="ru-RU"/>
        </w:rPr>
      </w:pPr>
      <w:r w:rsidRPr="009A7E83">
        <w:rPr>
          <w:lang w:val="ru-RU"/>
        </w:rPr>
        <w:t>1.2. Целью Стандарта является установление общих правил и процедур обеспечения контроля реализации результатов контрольных и экспертно</w:t>
      </w:r>
      <w:r w:rsidR="00075495" w:rsidRPr="009A7E83">
        <w:rPr>
          <w:lang w:val="ru-RU"/>
        </w:rPr>
        <w:t>-</w:t>
      </w:r>
      <w:r w:rsidRPr="009A7E83">
        <w:rPr>
          <w:lang w:val="ru-RU"/>
        </w:rPr>
        <w:t xml:space="preserve">аналитических мероприятий, проведенных </w:t>
      </w:r>
      <w:r w:rsidR="000455ED" w:rsidRPr="009A7E83">
        <w:rPr>
          <w:lang w:val="ru-RU"/>
        </w:rPr>
        <w:t xml:space="preserve">Контрольно-счетной палатой </w:t>
      </w:r>
      <w:r w:rsidRPr="009A7E83">
        <w:rPr>
          <w:lang w:val="ru-RU"/>
        </w:rPr>
        <w:t xml:space="preserve">(далее – результаты проведенных мероприятий). </w:t>
      </w:r>
    </w:p>
    <w:p w:rsidR="002E3CD4" w:rsidRPr="009A7E83" w:rsidRDefault="00706850">
      <w:pPr>
        <w:ind w:left="878" w:right="236" w:firstLine="0"/>
      </w:pPr>
      <w:r w:rsidRPr="009A7E83">
        <w:t xml:space="preserve">1.3. Задачами Стандарта являются: </w:t>
      </w:r>
    </w:p>
    <w:p w:rsidR="002E3CD4" w:rsidRPr="009A7E83" w:rsidRDefault="00706850" w:rsidP="00D11347">
      <w:pPr>
        <w:numPr>
          <w:ilvl w:val="0"/>
          <w:numId w:val="1"/>
        </w:numPr>
        <w:ind w:left="142" w:right="236"/>
        <w:rPr>
          <w:lang w:val="ru-RU"/>
        </w:rPr>
      </w:pPr>
      <w:r w:rsidRPr="009A7E83">
        <w:rPr>
          <w:lang w:val="ru-RU"/>
        </w:rPr>
        <w:t xml:space="preserve">определение правил и процедур контроля реализации результатов проведенных мероприятий; </w:t>
      </w:r>
    </w:p>
    <w:p w:rsidR="002E3CD4" w:rsidRPr="009A7E83" w:rsidRDefault="00706850" w:rsidP="00D11347">
      <w:pPr>
        <w:numPr>
          <w:ilvl w:val="0"/>
          <w:numId w:val="1"/>
        </w:numPr>
        <w:ind w:left="142" w:right="236"/>
        <w:rPr>
          <w:lang w:val="ru-RU"/>
        </w:rPr>
      </w:pPr>
      <w:r w:rsidRPr="009A7E83">
        <w:rPr>
          <w:lang w:val="ru-RU"/>
        </w:rPr>
        <w:t xml:space="preserve">установление единого порядка организации и осуществления контроля реализации результатов проведенных мероприятий; </w:t>
      </w:r>
    </w:p>
    <w:p w:rsidR="002E3CD4" w:rsidRPr="009A7E83" w:rsidRDefault="00706850" w:rsidP="00D11347">
      <w:pPr>
        <w:numPr>
          <w:ilvl w:val="0"/>
          <w:numId w:val="1"/>
        </w:numPr>
        <w:ind w:left="142" w:right="236"/>
        <w:rPr>
          <w:lang w:val="ru-RU"/>
        </w:rPr>
      </w:pPr>
      <w:r w:rsidRPr="009A7E83">
        <w:rPr>
          <w:lang w:val="ru-RU"/>
        </w:rPr>
        <w:t xml:space="preserve">определение порядка оформления итогов контроля реализации результатов проведенных мероприятий. </w:t>
      </w:r>
    </w:p>
    <w:p w:rsidR="002E3CD4" w:rsidRPr="009A7E83" w:rsidRDefault="00706850" w:rsidP="00367904">
      <w:pPr>
        <w:spacing w:line="312" w:lineRule="auto"/>
        <w:ind w:left="153" w:right="238" w:firstLine="709"/>
        <w:rPr>
          <w:lang w:val="ru-RU"/>
        </w:rPr>
      </w:pPr>
      <w:r w:rsidRPr="009A7E83">
        <w:rPr>
          <w:lang w:val="ru-RU"/>
        </w:rPr>
        <w:t xml:space="preserve">1.4. Под результатами проведенных мероприятий понимаются требования, предложения (рекомендации), содержащиеся в документах, оформляемых по результатам проведенных мероприятий и направляемых </w:t>
      </w:r>
      <w:r w:rsidR="000455ED" w:rsidRPr="009A7E83">
        <w:rPr>
          <w:lang w:val="ru-RU"/>
        </w:rPr>
        <w:t xml:space="preserve">Контрольно-счетной палатой </w:t>
      </w:r>
      <w:r w:rsidRPr="009A7E83">
        <w:rPr>
          <w:lang w:val="ru-RU"/>
        </w:rPr>
        <w:t xml:space="preserve">объектам контроля, государственным органам и органам государственной власти </w:t>
      </w:r>
      <w:r w:rsidR="008E7444" w:rsidRPr="009A7E83">
        <w:rPr>
          <w:lang w:val="ru-RU"/>
        </w:rPr>
        <w:t>Курганской</w:t>
      </w:r>
      <w:r w:rsidRPr="009A7E83">
        <w:rPr>
          <w:lang w:val="ru-RU"/>
        </w:rPr>
        <w:t xml:space="preserve"> области, органам местного самоуправления (муниципальным органам), правоохранительным органам, иным органам и организациям, их должностным лицам (далее – документы, направленные </w:t>
      </w:r>
      <w:r w:rsidR="000455ED" w:rsidRPr="009A7E83">
        <w:rPr>
          <w:lang w:val="ru-RU"/>
        </w:rPr>
        <w:t>Контрольно-счетной палатой</w:t>
      </w:r>
      <w:r w:rsidRPr="009A7E83">
        <w:rPr>
          <w:lang w:val="ru-RU"/>
        </w:rPr>
        <w:t xml:space="preserve">). </w:t>
      </w:r>
    </w:p>
    <w:p w:rsidR="002E3CD4" w:rsidRPr="009A7E83" w:rsidRDefault="00706850" w:rsidP="00367904">
      <w:pPr>
        <w:spacing w:line="312" w:lineRule="auto"/>
        <w:ind w:left="153" w:right="238" w:firstLine="709"/>
        <w:rPr>
          <w:lang w:val="ru-RU"/>
        </w:rPr>
      </w:pPr>
      <w:r w:rsidRPr="009A7E83">
        <w:rPr>
          <w:lang w:val="ru-RU"/>
        </w:rPr>
        <w:t xml:space="preserve">Под реализацией результатов проведенных мероприятий понимаются итоги рассмотрения (исполнения) объектами контроля, органами государственной власти (государственными органами) </w:t>
      </w:r>
      <w:r w:rsidR="00220479" w:rsidRPr="009A7E83">
        <w:rPr>
          <w:lang w:val="ru-RU"/>
        </w:rPr>
        <w:t>Курганской</w:t>
      </w:r>
      <w:r w:rsidRPr="009A7E83">
        <w:rPr>
          <w:lang w:val="ru-RU"/>
        </w:rPr>
        <w:t xml:space="preserve"> области, органами местного самоуправления (муниципальными органами), </w:t>
      </w:r>
      <w:r w:rsidRPr="009A7E83">
        <w:rPr>
          <w:lang w:val="ru-RU"/>
        </w:rPr>
        <w:lastRenderedPageBreak/>
        <w:t xml:space="preserve">правоохранительными органами, иными органами и организациями, их должностными лицами следующих документов, направленных </w:t>
      </w:r>
      <w:r w:rsidR="000455ED" w:rsidRPr="009A7E83">
        <w:rPr>
          <w:lang w:val="ru-RU"/>
        </w:rPr>
        <w:t xml:space="preserve">Контрольно-счетной палатой </w:t>
      </w:r>
      <w:r w:rsidRPr="009A7E83">
        <w:rPr>
          <w:lang w:val="ru-RU"/>
        </w:rPr>
        <w:t xml:space="preserve">по результатам проведенных мероприятий: </w:t>
      </w:r>
    </w:p>
    <w:p w:rsidR="002E3CD4" w:rsidRPr="009A7E83" w:rsidRDefault="00706850">
      <w:pPr>
        <w:numPr>
          <w:ilvl w:val="0"/>
          <w:numId w:val="1"/>
        </w:numPr>
        <w:ind w:right="236"/>
      </w:pPr>
      <w:r w:rsidRPr="009A7E83">
        <w:t xml:space="preserve">представление; </w:t>
      </w:r>
    </w:p>
    <w:p w:rsidR="002E3CD4" w:rsidRPr="009A7E83" w:rsidRDefault="00706850">
      <w:pPr>
        <w:numPr>
          <w:ilvl w:val="0"/>
          <w:numId w:val="1"/>
        </w:numPr>
        <w:ind w:right="236"/>
      </w:pPr>
      <w:r w:rsidRPr="009A7E83">
        <w:t xml:space="preserve">предписание; </w:t>
      </w:r>
    </w:p>
    <w:p w:rsidR="002E3CD4" w:rsidRPr="009A7E83" w:rsidRDefault="00706850">
      <w:pPr>
        <w:numPr>
          <w:ilvl w:val="0"/>
          <w:numId w:val="1"/>
        </w:numPr>
        <w:ind w:right="236"/>
      </w:pPr>
      <w:r w:rsidRPr="009A7E83">
        <w:t xml:space="preserve">информационное письмо; </w:t>
      </w:r>
    </w:p>
    <w:p w:rsidR="002E3CD4" w:rsidRPr="009A7E83" w:rsidRDefault="00706850">
      <w:pPr>
        <w:numPr>
          <w:ilvl w:val="0"/>
          <w:numId w:val="1"/>
        </w:numPr>
        <w:ind w:right="236"/>
        <w:rPr>
          <w:lang w:val="ru-RU"/>
        </w:rPr>
      </w:pPr>
      <w:r w:rsidRPr="009A7E83">
        <w:rPr>
          <w:lang w:val="ru-RU"/>
        </w:rPr>
        <w:t>протокол об административном правонарушении, составленный уполномоченным должностным лицом</w:t>
      </w:r>
      <w:r w:rsidR="000455ED" w:rsidRPr="009A7E83">
        <w:rPr>
          <w:lang w:val="ru-RU"/>
        </w:rPr>
        <w:t xml:space="preserve"> Контрольно-счетной палат</w:t>
      </w:r>
      <w:r w:rsidR="00190A2B" w:rsidRPr="009A7E83">
        <w:rPr>
          <w:lang w:val="ru-RU"/>
        </w:rPr>
        <w:t>ы</w:t>
      </w:r>
      <w:r w:rsidRPr="009A7E83">
        <w:rPr>
          <w:lang w:val="ru-RU"/>
        </w:rPr>
        <w:t xml:space="preserve">; </w:t>
      </w:r>
    </w:p>
    <w:p w:rsidR="002E3CD4" w:rsidRPr="009A7E83" w:rsidRDefault="00706850">
      <w:pPr>
        <w:numPr>
          <w:ilvl w:val="0"/>
          <w:numId w:val="1"/>
        </w:numPr>
        <w:ind w:right="236"/>
        <w:rPr>
          <w:lang w:val="ru-RU"/>
        </w:rPr>
      </w:pPr>
      <w:r w:rsidRPr="009A7E83">
        <w:rPr>
          <w:lang w:val="ru-RU"/>
        </w:rPr>
        <w:t xml:space="preserve">уведомление о применении бюджетных мер принуждения; </w:t>
      </w:r>
    </w:p>
    <w:p w:rsidR="008E7444" w:rsidRPr="009A7E83" w:rsidRDefault="008E7444" w:rsidP="008E7444">
      <w:pPr>
        <w:numPr>
          <w:ilvl w:val="0"/>
          <w:numId w:val="1"/>
        </w:numPr>
        <w:ind w:right="236"/>
        <w:rPr>
          <w:lang w:val="ru-RU"/>
        </w:rPr>
      </w:pPr>
      <w:r w:rsidRPr="009A7E83">
        <w:rPr>
          <w:lang w:val="ru-RU"/>
        </w:rPr>
        <w:t xml:space="preserve">заключение по результатам проведенного экспертно-аналитического мероприятия; </w:t>
      </w:r>
    </w:p>
    <w:p w:rsidR="002E3CD4" w:rsidRPr="009A7E83" w:rsidRDefault="00706850">
      <w:pPr>
        <w:numPr>
          <w:ilvl w:val="0"/>
          <w:numId w:val="1"/>
        </w:numPr>
        <w:ind w:right="236"/>
      </w:pPr>
      <w:r w:rsidRPr="009A7E83">
        <w:t xml:space="preserve">иные документы. </w:t>
      </w:r>
    </w:p>
    <w:p w:rsidR="002E3CD4" w:rsidRDefault="00706850">
      <w:pPr>
        <w:spacing w:after="32" w:line="259" w:lineRule="auto"/>
        <w:ind w:left="878" w:right="0" w:firstLine="0"/>
        <w:jc w:val="left"/>
      </w:pPr>
      <w:r>
        <w:t xml:space="preserve"> </w:t>
      </w:r>
    </w:p>
    <w:p w:rsidR="002E3CD4" w:rsidRPr="005345DE" w:rsidRDefault="00706850">
      <w:pPr>
        <w:pStyle w:val="1"/>
        <w:ind w:left="508" w:right="160" w:hanging="281"/>
        <w:rPr>
          <w:lang w:val="ru-RU"/>
        </w:rPr>
      </w:pPr>
      <w:bookmarkStart w:id="2" w:name="_Toc492040329"/>
      <w:r w:rsidRPr="005345DE">
        <w:rPr>
          <w:lang w:val="ru-RU"/>
        </w:rPr>
        <w:t>Цель, задачи и формы контроля реализации результатов</w:t>
      </w:r>
      <w:bookmarkEnd w:id="2"/>
      <w:r w:rsidRPr="005345DE">
        <w:rPr>
          <w:lang w:val="ru-RU"/>
        </w:rPr>
        <w:t xml:space="preserve">  </w:t>
      </w:r>
    </w:p>
    <w:p w:rsidR="002E3CD4" w:rsidRPr="005345DE" w:rsidRDefault="00706850">
      <w:pPr>
        <w:pStyle w:val="2"/>
        <w:rPr>
          <w:lang w:val="ru-RU"/>
        </w:rPr>
      </w:pPr>
      <w:bookmarkStart w:id="3" w:name="_Toc492040330"/>
      <w:r w:rsidRPr="005345DE">
        <w:rPr>
          <w:lang w:val="ru-RU"/>
        </w:rPr>
        <w:t>проведенных мероприятий</w:t>
      </w:r>
      <w:bookmarkEnd w:id="3"/>
      <w:r w:rsidRPr="005345DE">
        <w:rPr>
          <w:lang w:val="ru-RU"/>
        </w:rPr>
        <w:t xml:space="preserve"> </w:t>
      </w:r>
    </w:p>
    <w:p w:rsidR="002E3CD4" w:rsidRPr="009A7E83" w:rsidRDefault="00706850">
      <w:pPr>
        <w:ind w:left="155" w:right="236"/>
        <w:rPr>
          <w:lang w:val="ru-RU"/>
        </w:rPr>
      </w:pPr>
      <w:r w:rsidRPr="009A7E83">
        <w:rPr>
          <w:lang w:val="ru-RU"/>
        </w:rPr>
        <w:t xml:space="preserve">2.1. Контроль реализации результатов проведенных мероприятий включает в себя: </w:t>
      </w:r>
    </w:p>
    <w:p w:rsidR="002E3CD4" w:rsidRPr="009A7E83" w:rsidRDefault="00190A2B" w:rsidP="00190A2B">
      <w:pPr>
        <w:ind w:left="142" w:right="236" w:firstLine="0"/>
        <w:rPr>
          <w:lang w:val="ru-RU"/>
        </w:rPr>
      </w:pPr>
      <w:r w:rsidRPr="009A7E83">
        <w:rPr>
          <w:lang w:val="ru-RU"/>
        </w:rPr>
        <w:t xml:space="preserve">                - </w:t>
      </w:r>
      <w:r w:rsidR="00706850" w:rsidRPr="009A7E83">
        <w:rPr>
          <w:lang w:val="ru-RU"/>
        </w:rPr>
        <w:t xml:space="preserve">анализ итогов рассмотрения государственными органами и органами государственной власти </w:t>
      </w:r>
      <w:r w:rsidR="005355F8" w:rsidRPr="009A7E83">
        <w:rPr>
          <w:lang w:val="ru-RU"/>
        </w:rPr>
        <w:t>Курганской</w:t>
      </w:r>
      <w:r w:rsidR="00706850" w:rsidRPr="009A7E83">
        <w:rPr>
          <w:lang w:val="ru-RU"/>
        </w:rPr>
        <w:t xml:space="preserve"> области, о</w:t>
      </w:r>
      <w:r w:rsidR="005355F8" w:rsidRPr="009A7E83">
        <w:rPr>
          <w:lang w:val="ru-RU"/>
        </w:rPr>
        <w:t xml:space="preserve">рганами местного самоуправления, </w:t>
      </w:r>
      <w:r w:rsidR="001B3822" w:rsidRPr="009A7E83">
        <w:rPr>
          <w:lang w:val="ru-RU"/>
        </w:rPr>
        <w:t xml:space="preserve">иными </w:t>
      </w:r>
      <w:r w:rsidR="005355F8" w:rsidRPr="009A7E83">
        <w:rPr>
          <w:lang w:val="ru-RU"/>
        </w:rPr>
        <w:t xml:space="preserve">организациями </w:t>
      </w:r>
      <w:r w:rsidR="00706850" w:rsidRPr="009A7E83">
        <w:rPr>
          <w:lang w:val="ru-RU"/>
        </w:rPr>
        <w:t xml:space="preserve">документов по результатам проведенных </w:t>
      </w:r>
      <w:r w:rsidR="005355F8" w:rsidRPr="009A7E83">
        <w:rPr>
          <w:lang w:val="ru-RU"/>
        </w:rPr>
        <w:t>контрольных и экспертно-аналитических мероприятий</w:t>
      </w:r>
      <w:r w:rsidR="00706850" w:rsidRPr="009A7E83">
        <w:rPr>
          <w:lang w:val="ru-RU"/>
        </w:rPr>
        <w:t xml:space="preserve">; </w:t>
      </w:r>
    </w:p>
    <w:p w:rsidR="002E3CD4" w:rsidRPr="009A7E83" w:rsidRDefault="00190A2B" w:rsidP="00190A2B">
      <w:pPr>
        <w:ind w:left="142" w:right="236" w:firstLine="0"/>
        <w:rPr>
          <w:lang w:val="ru-RU"/>
        </w:rPr>
      </w:pPr>
      <w:r w:rsidRPr="009A7E83">
        <w:rPr>
          <w:lang w:val="ru-RU"/>
        </w:rPr>
        <w:t xml:space="preserve">                 - </w:t>
      </w:r>
      <w:r w:rsidR="00706850" w:rsidRPr="009A7E83">
        <w:rPr>
          <w:lang w:val="ru-RU"/>
        </w:rPr>
        <w:t xml:space="preserve">анализ итогов рассмотрения представлений и исполнения предписаний; </w:t>
      </w:r>
    </w:p>
    <w:p w:rsidR="002E3CD4" w:rsidRPr="009A7E83" w:rsidRDefault="00190A2B" w:rsidP="00190A2B">
      <w:pPr>
        <w:ind w:right="236" w:firstLine="0"/>
        <w:rPr>
          <w:lang w:val="ru-RU"/>
        </w:rPr>
      </w:pPr>
      <w:r w:rsidRPr="009A7E83">
        <w:rPr>
          <w:lang w:val="ru-RU"/>
        </w:rPr>
        <w:t xml:space="preserve">                  -  </w:t>
      </w:r>
      <w:r w:rsidR="00706850" w:rsidRPr="009A7E83">
        <w:rPr>
          <w:lang w:val="ru-RU"/>
        </w:rPr>
        <w:t xml:space="preserve">контроль соблюдения сроков рассмотрения представлений и предписаний, а также информирования </w:t>
      </w:r>
      <w:r w:rsidR="003E7436" w:rsidRPr="009A7E83">
        <w:rPr>
          <w:lang w:val="ru-RU"/>
        </w:rPr>
        <w:t xml:space="preserve">Контрольно-счетной палаты </w:t>
      </w:r>
      <w:r w:rsidR="00706850" w:rsidRPr="009A7E83">
        <w:rPr>
          <w:lang w:val="ru-RU"/>
        </w:rPr>
        <w:t xml:space="preserve">о принятых по представлениям и предписаниям решениях и мерах по их реализации, выполнения указанных решений и мер; </w:t>
      </w:r>
    </w:p>
    <w:p w:rsidR="002E3CD4" w:rsidRPr="009A7E83" w:rsidRDefault="00190A2B" w:rsidP="00190A2B">
      <w:pPr>
        <w:ind w:left="865" w:right="236" w:firstLine="0"/>
        <w:rPr>
          <w:lang w:val="ru-RU"/>
        </w:rPr>
      </w:pPr>
      <w:r w:rsidRPr="009A7E83">
        <w:rPr>
          <w:lang w:val="ru-RU"/>
        </w:rPr>
        <w:t xml:space="preserve">     -    </w:t>
      </w:r>
      <w:r w:rsidR="00706850" w:rsidRPr="009A7E83">
        <w:rPr>
          <w:lang w:val="ru-RU"/>
        </w:rPr>
        <w:t xml:space="preserve">анализ итогов рассмотрения информационных писем; </w:t>
      </w:r>
    </w:p>
    <w:p w:rsidR="002E3CD4" w:rsidRPr="009A7E83" w:rsidRDefault="00190A2B" w:rsidP="00190A2B">
      <w:pPr>
        <w:ind w:right="236" w:firstLine="0"/>
        <w:rPr>
          <w:lang w:val="ru-RU"/>
        </w:rPr>
      </w:pPr>
      <w:r w:rsidRPr="009A7E83">
        <w:rPr>
          <w:lang w:val="ru-RU"/>
        </w:rPr>
        <w:t xml:space="preserve">                 - </w:t>
      </w:r>
      <w:r w:rsidR="00706850" w:rsidRPr="009A7E83">
        <w:rPr>
          <w:lang w:val="ru-RU"/>
        </w:rPr>
        <w:t>анализ итогов рассмотрения правоохранительными органами материалов контрольных и экспертно-аналитических мероприятий, направленных им</w:t>
      </w:r>
      <w:r w:rsidR="003E7436" w:rsidRPr="009A7E83">
        <w:rPr>
          <w:lang w:val="ru-RU"/>
        </w:rPr>
        <w:t xml:space="preserve"> Контрольно-счетной палатой</w:t>
      </w:r>
      <w:r w:rsidR="00706850" w:rsidRPr="009A7E83">
        <w:rPr>
          <w:lang w:val="ru-RU"/>
        </w:rPr>
        <w:t xml:space="preserve">; </w:t>
      </w:r>
    </w:p>
    <w:p w:rsidR="002E3CD4" w:rsidRPr="009A7E83" w:rsidRDefault="00190A2B" w:rsidP="00190A2B">
      <w:pPr>
        <w:ind w:right="236" w:firstLine="865"/>
        <w:rPr>
          <w:lang w:val="ru-RU"/>
        </w:rPr>
      </w:pPr>
      <w:r w:rsidRPr="009A7E83">
        <w:rPr>
          <w:lang w:val="ru-RU"/>
        </w:rPr>
        <w:t xml:space="preserve">     - </w:t>
      </w:r>
      <w:r w:rsidR="00706850" w:rsidRPr="009A7E83">
        <w:rPr>
          <w:lang w:val="ru-RU"/>
        </w:rPr>
        <w:t>анализ итогов рассмотрения дел об административных правонарушениях, возбужденных уполномоченными должностными лицами</w:t>
      </w:r>
      <w:r w:rsidR="003E7436" w:rsidRPr="009A7E83">
        <w:rPr>
          <w:lang w:val="ru-RU"/>
        </w:rPr>
        <w:t xml:space="preserve"> Контрольно-счетной палаты</w:t>
      </w:r>
      <w:r w:rsidR="00706850" w:rsidRPr="009A7E83">
        <w:rPr>
          <w:lang w:val="ru-RU"/>
        </w:rPr>
        <w:t xml:space="preserve">; </w:t>
      </w:r>
    </w:p>
    <w:p w:rsidR="002E3CD4" w:rsidRPr="009A7E83" w:rsidRDefault="00190A2B" w:rsidP="00190A2B">
      <w:pPr>
        <w:ind w:right="236" w:firstLine="0"/>
        <w:rPr>
          <w:lang w:val="ru-RU"/>
        </w:rPr>
      </w:pPr>
      <w:r w:rsidRPr="009A7E83">
        <w:rPr>
          <w:lang w:val="ru-RU"/>
        </w:rPr>
        <w:t xml:space="preserve">                 -  </w:t>
      </w:r>
      <w:r w:rsidR="00706850" w:rsidRPr="009A7E83">
        <w:rPr>
          <w:lang w:val="ru-RU"/>
        </w:rPr>
        <w:t xml:space="preserve">анализ принятых решений по уведомлениям о применении бюджетных мер принуждения; </w:t>
      </w:r>
    </w:p>
    <w:p w:rsidR="002E3CD4" w:rsidRPr="009A7E83" w:rsidRDefault="00190A2B" w:rsidP="00190A2B">
      <w:pPr>
        <w:ind w:left="142" w:right="236" w:firstLine="578"/>
        <w:rPr>
          <w:lang w:val="ru-RU"/>
        </w:rPr>
      </w:pPr>
      <w:r w:rsidRPr="009A7E83">
        <w:rPr>
          <w:lang w:val="ru-RU"/>
        </w:rPr>
        <w:lastRenderedPageBreak/>
        <w:t xml:space="preserve">-   </w:t>
      </w:r>
      <w:r w:rsidRPr="009A7E83">
        <w:rPr>
          <w:lang w:val="ru-RU"/>
        </w:rPr>
        <w:tab/>
      </w:r>
      <w:r w:rsidR="00706850" w:rsidRPr="009A7E83">
        <w:rPr>
          <w:lang w:val="ru-RU"/>
        </w:rPr>
        <w:t xml:space="preserve">иные меры, направленные на обеспечение полноты и своевременности принятия мер по итогам проведенных мероприятий, установленные </w:t>
      </w:r>
      <w:r w:rsidR="00AE052E" w:rsidRPr="009A7E83">
        <w:rPr>
          <w:lang w:val="ru-RU"/>
        </w:rPr>
        <w:t>Контрольно-счетной палатой</w:t>
      </w:r>
      <w:r w:rsidR="00706850" w:rsidRPr="009A7E83">
        <w:rPr>
          <w:lang w:val="ru-RU"/>
        </w:rPr>
        <w:t xml:space="preserve">. </w:t>
      </w:r>
    </w:p>
    <w:p w:rsidR="002E3CD4" w:rsidRPr="009A7E83" w:rsidRDefault="00706850">
      <w:pPr>
        <w:ind w:left="155" w:right="236"/>
        <w:rPr>
          <w:lang w:val="ru-RU"/>
        </w:rPr>
      </w:pPr>
      <w:r w:rsidRPr="009A7E83">
        <w:rPr>
          <w:lang w:val="ru-RU"/>
        </w:rPr>
        <w:t>2.2. Целью контроля реализации результатов проведенных мероприятий является обеспечение качественного выполнения полномочий, возложенных на</w:t>
      </w:r>
      <w:r w:rsidR="00AE052E" w:rsidRPr="009A7E83">
        <w:rPr>
          <w:lang w:val="ru-RU"/>
        </w:rPr>
        <w:t xml:space="preserve"> Контрольно-счетную палату</w:t>
      </w:r>
      <w:r w:rsidRPr="009A7E83">
        <w:rPr>
          <w:lang w:val="ru-RU"/>
        </w:rPr>
        <w:t>, эффективности ее контрольной и экспертно</w:t>
      </w:r>
      <w:r w:rsidR="005355F8" w:rsidRPr="009A7E83">
        <w:rPr>
          <w:lang w:val="ru-RU"/>
        </w:rPr>
        <w:t>-</w:t>
      </w:r>
      <w:r w:rsidRPr="009A7E83">
        <w:rPr>
          <w:lang w:val="ru-RU"/>
        </w:rPr>
        <w:t xml:space="preserve">аналитической деятельности. </w:t>
      </w:r>
    </w:p>
    <w:p w:rsidR="002E3CD4" w:rsidRPr="009A7E83" w:rsidRDefault="00706850">
      <w:pPr>
        <w:ind w:left="155" w:right="236"/>
        <w:rPr>
          <w:lang w:val="ru-RU"/>
        </w:rPr>
      </w:pPr>
      <w:r w:rsidRPr="009A7E83">
        <w:rPr>
          <w:lang w:val="ru-RU"/>
        </w:rPr>
        <w:t xml:space="preserve">Задачами контроля реализации результатов проведенных мероприятий являются: </w:t>
      </w:r>
    </w:p>
    <w:p w:rsidR="002E3CD4" w:rsidRPr="009A7E83" w:rsidRDefault="00706850">
      <w:pPr>
        <w:numPr>
          <w:ilvl w:val="0"/>
          <w:numId w:val="2"/>
        </w:numPr>
        <w:ind w:right="236"/>
        <w:rPr>
          <w:lang w:val="ru-RU"/>
        </w:rPr>
      </w:pPr>
      <w:r w:rsidRPr="009A7E83">
        <w:rPr>
          <w:lang w:val="ru-RU"/>
        </w:rPr>
        <w:t xml:space="preserve">обеспечение своевременного и полного получения </w:t>
      </w:r>
      <w:r w:rsidR="00AE052E" w:rsidRPr="009A7E83">
        <w:rPr>
          <w:lang w:val="ru-RU"/>
        </w:rPr>
        <w:t xml:space="preserve">Контрольно-счетной палатой </w:t>
      </w:r>
      <w:r w:rsidRPr="009A7E83">
        <w:rPr>
          <w:lang w:val="ru-RU"/>
        </w:rPr>
        <w:t xml:space="preserve">информации о рассмотрении (исполнении) объектами контроля, государственными органами и органами государственной власти </w:t>
      </w:r>
      <w:r w:rsidR="001B3822" w:rsidRPr="009A7E83">
        <w:rPr>
          <w:lang w:val="ru-RU"/>
        </w:rPr>
        <w:t>Курганской</w:t>
      </w:r>
      <w:r w:rsidRPr="009A7E83">
        <w:rPr>
          <w:lang w:val="ru-RU"/>
        </w:rPr>
        <w:t xml:space="preserve"> области, органами местного самоуправления, правоохранительными органами, иными органами и организациями документов, направленных им по результатам проведенных мероприятий; </w:t>
      </w:r>
    </w:p>
    <w:p w:rsidR="002E3CD4" w:rsidRPr="009A7E83" w:rsidRDefault="00220479" w:rsidP="00220479">
      <w:pPr>
        <w:ind w:left="155" w:right="236" w:firstLine="0"/>
        <w:rPr>
          <w:lang w:val="ru-RU"/>
        </w:rPr>
      </w:pPr>
      <w:r w:rsidRPr="009A7E83">
        <w:rPr>
          <w:lang w:val="ru-RU"/>
        </w:rPr>
        <w:t xml:space="preserve">         - </w:t>
      </w:r>
      <w:r w:rsidR="00706850" w:rsidRPr="009A7E83">
        <w:rPr>
          <w:lang w:val="ru-RU"/>
        </w:rPr>
        <w:t>оперативная выработка и принятие в необходимых случаях дополнительных мер для устранения выявленных нарушений и недостатков, их причин, отмеченных в представлениях и предписаниях</w:t>
      </w:r>
      <w:r w:rsidR="00AE052E" w:rsidRPr="009A7E83">
        <w:rPr>
          <w:lang w:val="ru-RU"/>
        </w:rPr>
        <w:t xml:space="preserve"> Контрольно-счетной палаты</w:t>
      </w:r>
      <w:r w:rsidR="00706850" w:rsidRPr="009A7E83">
        <w:rPr>
          <w:lang w:val="ru-RU"/>
        </w:rPr>
        <w:t xml:space="preserve">, а также предложений по привлечению к ответственности должностных лиц, виновных в нарушении  сроков рассмотрения представлений и </w:t>
      </w:r>
      <w:r w:rsidRPr="009A7E83">
        <w:rPr>
          <w:lang w:val="ru-RU"/>
        </w:rPr>
        <w:t>(или) неисполнении предписаний.</w:t>
      </w:r>
    </w:p>
    <w:p w:rsidR="002E3CD4" w:rsidRPr="009A7E83" w:rsidRDefault="00706850">
      <w:pPr>
        <w:numPr>
          <w:ilvl w:val="1"/>
          <w:numId w:val="3"/>
        </w:numPr>
        <w:ind w:right="236"/>
        <w:rPr>
          <w:lang w:val="ru-RU"/>
        </w:rPr>
      </w:pPr>
      <w:r w:rsidRPr="009A7E83">
        <w:rPr>
          <w:lang w:val="ru-RU"/>
        </w:rPr>
        <w:t>Контроль реализации результатов проведенных мероприятий осуществляют</w:t>
      </w:r>
      <w:r w:rsidR="005F3179" w:rsidRPr="009A7E83">
        <w:rPr>
          <w:lang w:val="ru-RU"/>
        </w:rPr>
        <w:t>:</w:t>
      </w:r>
      <w:r w:rsidRPr="009A7E83">
        <w:rPr>
          <w:lang w:val="ru-RU"/>
        </w:rPr>
        <w:t xml:space="preserve"> замес</w:t>
      </w:r>
      <w:r w:rsidR="005F3179" w:rsidRPr="009A7E83">
        <w:rPr>
          <w:lang w:val="ru-RU"/>
        </w:rPr>
        <w:t>титель председателя</w:t>
      </w:r>
      <w:r w:rsidR="00AE052E" w:rsidRPr="009A7E83">
        <w:rPr>
          <w:lang w:val="ru-RU"/>
        </w:rPr>
        <w:t xml:space="preserve"> Контрольно-счетной палаты</w:t>
      </w:r>
      <w:r w:rsidR="00AD5AF6" w:rsidRPr="009A7E83">
        <w:rPr>
          <w:lang w:val="ru-RU"/>
        </w:rPr>
        <w:t>;</w:t>
      </w:r>
      <w:r w:rsidRPr="009A7E83">
        <w:rPr>
          <w:lang w:val="ru-RU"/>
        </w:rPr>
        <w:t xml:space="preserve"> аудиторы </w:t>
      </w:r>
      <w:r w:rsidR="00AE052E" w:rsidRPr="009A7E83">
        <w:rPr>
          <w:lang w:val="ru-RU"/>
        </w:rPr>
        <w:t xml:space="preserve">Контрольно-счетной палаты </w:t>
      </w:r>
      <w:r w:rsidR="005F3179" w:rsidRPr="009A7E83">
        <w:rPr>
          <w:lang w:val="ru-RU"/>
        </w:rPr>
        <w:t>совместно с руководителями контрольных и экспертно-аналитиче</w:t>
      </w:r>
      <w:r w:rsidR="00AD5AF6" w:rsidRPr="009A7E83">
        <w:rPr>
          <w:lang w:val="ru-RU"/>
        </w:rPr>
        <w:t xml:space="preserve">ских мероприятий; </w:t>
      </w:r>
      <w:r w:rsidR="005F3179" w:rsidRPr="009A7E83">
        <w:rPr>
          <w:lang w:val="ru-RU"/>
        </w:rPr>
        <w:t>главны</w:t>
      </w:r>
      <w:r w:rsidR="00CF48C5" w:rsidRPr="009A7E83">
        <w:rPr>
          <w:lang w:val="ru-RU"/>
        </w:rPr>
        <w:t>й</w:t>
      </w:r>
      <w:r w:rsidR="005F3179" w:rsidRPr="009A7E83">
        <w:rPr>
          <w:lang w:val="ru-RU"/>
        </w:rPr>
        <w:t xml:space="preserve"> специалист отдела финансового и </w:t>
      </w:r>
      <w:r w:rsidR="00CF48C5" w:rsidRPr="009A7E83">
        <w:rPr>
          <w:lang w:val="ru-RU"/>
        </w:rPr>
        <w:t>организационно-</w:t>
      </w:r>
      <w:r w:rsidR="005F3179" w:rsidRPr="009A7E83">
        <w:rPr>
          <w:lang w:val="ru-RU"/>
        </w:rPr>
        <w:t xml:space="preserve">правового обеспечения деятельности </w:t>
      </w:r>
      <w:r w:rsidR="00AE052E" w:rsidRPr="009A7E83">
        <w:rPr>
          <w:lang w:val="ru-RU"/>
        </w:rPr>
        <w:t>Контрольно-счетной палаты</w:t>
      </w:r>
      <w:r w:rsidR="004E583E" w:rsidRPr="009A7E83">
        <w:rPr>
          <w:lang w:val="ru-RU"/>
        </w:rPr>
        <w:t>.</w:t>
      </w:r>
    </w:p>
    <w:p w:rsidR="002E3CD4" w:rsidRPr="009A7E83" w:rsidRDefault="00706850">
      <w:pPr>
        <w:ind w:left="155" w:right="236"/>
        <w:rPr>
          <w:lang w:val="ru-RU"/>
        </w:rPr>
      </w:pPr>
      <w:r w:rsidRPr="009A7E83">
        <w:rPr>
          <w:lang w:val="ru-RU"/>
        </w:rPr>
        <w:t>Указанный контроль осуществляется с использованием правил делопроизводства и документооборота, установленных в</w:t>
      </w:r>
      <w:r w:rsidR="00AE052E" w:rsidRPr="009A7E83">
        <w:rPr>
          <w:lang w:val="ru-RU"/>
        </w:rPr>
        <w:t xml:space="preserve"> Контрольно-счетной палат</w:t>
      </w:r>
      <w:r w:rsidR="00F950D7" w:rsidRPr="009A7E83">
        <w:rPr>
          <w:lang w:val="ru-RU"/>
        </w:rPr>
        <w:t>е.</w:t>
      </w:r>
      <w:r w:rsidRPr="009A7E83">
        <w:rPr>
          <w:lang w:val="ru-RU"/>
        </w:rPr>
        <w:t xml:space="preserve"> </w:t>
      </w:r>
    </w:p>
    <w:p w:rsidR="002E3CD4" w:rsidRPr="009A7E83" w:rsidRDefault="00706850">
      <w:pPr>
        <w:numPr>
          <w:ilvl w:val="1"/>
          <w:numId w:val="3"/>
        </w:numPr>
        <w:ind w:right="236"/>
        <w:rPr>
          <w:lang w:val="ru-RU"/>
        </w:rPr>
      </w:pPr>
      <w:r w:rsidRPr="009A7E83">
        <w:rPr>
          <w:lang w:val="ru-RU"/>
        </w:rPr>
        <w:t xml:space="preserve">Контроль реализации результатов проведенных мероприятий осуществляется посредством: </w:t>
      </w:r>
    </w:p>
    <w:p w:rsidR="00AD5AF6" w:rsidRPr="009A7E83" w:rsidRDefault="00F950D7" w:rsidP="00AD5AF6">
      <w:pPr>
        <w:ind w:left="155" w:right="236"/>
        <w:rPr>
          <w:lang w:val="ru-RU"/>
        </w:rPr>
      </w:pPr>
      <w:r w:rsidRPr="009A7E83">
        <w:rPr>
          <w:lang w:val="ru-RU"/>
        </w:rPr>
        <w:t xml:space="preserve">- </w:t>
      </w:r>
      <w:r w:rsidR="00706850" w:rsidRPr="009A7E83">
        <w:rPr>
          <w:lang w:val="ru-RU"/>
        </w:rPr>
        <w:t xml:space="preserve">анализа полученной информации и подтверждающих документов о решениях и мерах, принятых объектами контроля, государственными органами и органами государственной власти </w:t>
      </w:r>
      <w:r w:rsidR="00AD5AF6" w:rsidRPr="009A7E83">
        <w:rPr>
          <w:lang w:val="ru-RU"/>
        </w:rPr>
        <w:t>Курганской</w:t>
      </w:r>
      <w:r w:rsidR="00706850" w:rsidRPr="009A7E83">
        <w:rPr>
          <w:lang w:val="ru-RU"/>
        </w:rPr>
        <w:t xml:space="preserve"> области, органами местного самоуправления, правоохранительными органами, иными органами и организациями по итогам рассмотрения документов, </w:t>
      </w:r>
      <w:r w:rsidR="00AD5AF6" w:rsidRPr="009A7E83">
        <w:rPr>
          <w:lang w:val="ru-RU"/>
        </w:rPr>
        <w:t>поступивших из</w:t>
      </w:r>
      <w:r w:rsidR="001A1382" w:rsidRPr="009A7E83">
        <w:rPr>
          <w:lang w:val="ru-RU"/>
        </w:rPr>
        <w:t xml:space="preserve"> Контрольно-счетной палаты</w:t>
      </w:r>
      <w:r w:rsidR="00706850" w:rsidRPr="009A7E83">
        <w:rPr>
          <w:lang w:val="ru-RU"/>
        </w:rPr>
        <w:t xml:space="preserve">; </w:t>
      </w:r>
      <w:r w:rsidR="00AD5AF6" w:rsidRPr="009A7E83">
        <w:rPr>
          <w:lang w:val="ru-RU"/>
        </w:rPr>
        <w:t xml:space="preserve">    </w:t>
      </w:r>
    </w:p>
    <w:p w:rsidR="00220479" w:rsidRPr="009A7E83" w:rsidRDefault="00AD5AF6" w:rsidP="00220479">
      <w:pPr>
        <w:ind w:left="155" w:right="236" w:firstLine="0"/>
        <w:rPr>
          <w:lang w:val="ru-RU"/>
        </w:rPr>
      </w:pPr>
      <w:r w:rsidRPr="009A7E83">
        <w:rPr>
          <w:lang w:val="ru-RU"/>
        </w:rPr>
        <w:lastRenderedPageBreak/>
        <w:t xml:space="preserve">          </w:t>
      </w:r>
      <w:r w:rsidR="00F950D7" w:rsidRPr="009A7E83">
        <w:rPr>
          <w:lang w:val="ru-RU"/>
        </w:rPr>
        <w:t xml:space="preserve">- </w:t>
      </w:r>
      <w:r w:rsidR="00706850" w:rsidRPr="009A7E83">
        <w:rPr>
          <w:lang w:val="ru-RU"/>
        </w:rPr>
        <w:t>включения в программы контрольных мероприятий вопросов проверки реализации представлений (предписаний)</w:t>
      </w:r>
      <w:r w:rsidR="003F7FFE" w:rsidRPr="009A7E83">
        <w:rPr>
          <w:lang w:val="ru-RU"/>
        </w:rPr>
        <w:t xml:space="preserve"> Контрольно-счетной палаты</w:t>
      </w:r>
      <w:r w:rsidR="00706850" w:rsidRPr="009A7E83">
        <w:rPr>
          <w:lang w:val="ru-RU"/>
        </w:rPr>
        <w:t>, направленных по</w:t>
      </w:r>
      <w:r w:rsidR="00220479" w:rsidRPr="009A7E83">
        <w:rPr>
          <w:lang w:val="ru-RU"/>
        </w:rPr>
        <w:t xml:space="preserve"> </w:t>
      </w:r>
      <w:r w:rsidR="00706850" w:rsidRPr="009A7E83">
        <w:rPr>
          <w:lang w:val="ru-RU"/>
        </w:rPr>
        <w:t xml:space="preserve">результатам ранее проведенных мероприятий на данном объекте контроля; </w:t>
      </w:r>
      <w:r w:rsidR="00220479" w:rsidRPr="009A7E83">
        <w:rPr>
          <w:lang w:val="ru-RU"/>
        </w:rPr>
        <w:t xml:space="preserve"> </w:t>
      </w:r>
    </w:p>
    <w:p w:rsidR="00AD5AF6" w:rsidRPr="009A7E83" w:rsidRDefault="00220479" w:rsidP="00F950D7">
      <w:pPr>
        <w:ind w:left="155" w:right="236" w:firstLine="0"/>
        <w:rPr>
          <w:lang w:val="ru-RU"/>
        </w:rPr>
      </w:pPr>
      <w:r w:rsidRPr="009A7E83">
        <w:rPr>
          <w:lang w:val="ru-RU"/>
        </w:rPr>
        <w:t xml:space="preserve">          </w:t>
      </w:r>
      <w:r w:rsidR="00F950D7" w:rsidRPr="009A7E83">
        <w:rPr>
          <w:lang w:val="ru-RU"/>
        </w:rPr>
        <w:t xml:space="preserve">-   </w:t>
      </w:r>
      <w:r w:rsidR="00706850" w:rsidRPr="009A7E83">
        <w:rPr>
          <w:lang w:val="ru-RU"/>
        </w:rPr>
        <w:t>проведения контрольных и экспертно-аналитических мероприятий по проверке реализации представлений (предписаний</w:t>
      </w:r>
      <w:r w:rsidR="003F7FFE" w:rsidRPr="009A7E83">
        <w:rPr>
          <w:lang w:val="ru-RU"/>
        </w:rPr>
        <w:t>)</w:t>
      </w:r>
      <w:r w:rsidR="00706850" w:rsidRPr="009A7E83">
        <w:rPr>
          <w:lang w:val="ru-RU"/>
        </w:rPr>
        <w:t xml:space="preserve">; </w:t>
      </w:r>
    </w:p>
    <w:p w:rsidR="002E3CD4" w:rsidRPr="009A7E83" w:rsidRDefault="00AD5AF6">
      <w:pPr>
        <w:ind w:left="863" w:right="1813" w:hanging="708"/>
        <w:rPr>
          <w:lang w:val="ru-RU"/>
        </w:rPr>
      </w:pPr>
      <w:r w:rsidRPr="009A7E83">
        <w:rPr>
          <w:lang w:val="ru-RU"/>
        </w:rPr>
        <w:t xml:space="preserve">          </w:t>
      </w:r>
      <w:r w:rsidR="00F950D7" w:rsidRPr="009A7E83">
        <w:rPr>
          <w:lang w:val="ru-RU"/>
        </w:rPr>
        <w:t xml:space="preserve">-     </w:t>
      </w:r>
      <w:r w:rsidR="00706850" w:rsidRPr="009A7E83">
        <w:rPr>
          <w:lang w:val="ru-RU"/>
        </w:rPr>
        <w:t xml:space="preserve">иными способами. </w:t>
      </w:r>
    </w:p>
    <w:p w:rsidR="002E3CD4" w:rsidRPr="005345DE" w:rsidRDefault="00706850">
      <w:pPr>
        <w:spacing w:after="31" w:line="259" w:lineRule="auto"/>
        <w:ind w:left="878" w:right="0" w:firstLine="0"/>
        <w:jc w:val="left"/>
        <w:rPr>
          <w:lang w:val="ru-RU"/>
        </w:rPr>
      </w:pPr>
      <w:r w:rsidRPr="005345DE">
        <w:rPr>
          <w:lang w:val="ru-RU"/>
        </w:rPr>
        <w:t xml:space="preserve"> </w:t>
      </w:r>
    </w:p>
    <w:p w:rsidR="002E3CD4" w:rsidRPr="007F4143" w:rsidRDefault="007A515A">
      <w:pPr>
        <w:pStyle w:val="1"/>
        <w:ind w:left="508" w:right="298" w:hanging="281"/>
        <w:rPr>
          <w:lang w:val="ru-RU"/>
        </w:rPr>
      </w:pPr>
      <w:bookmarkStart w:id="4" w:name="_Toc492040331"/>
      <w:r>
        <w:rPr>
          <w:lang w:val="ru-RU"/>
        </w:rPr>
        <w:t>Контроль р</w:t>
      </w:r>
      <w:r w:rsidR="00706850" w:rsidRPr="007F4143">
        <w:rPr>
          <w:lang w:val="ru-RU"/>
        </w:rPr>
        <w:t>еализаци</w:t>
      </w:r>
      <w:r>
        <w:rPr>
          <w:lang w:val="ru-RU"/>
        </w:rPr>
        <w:t>и</w:t>
      </w:r>
      <w:r w:rsidR="00706850" w:rsidRPr="007F4143">
        <w:rPr>
          <w:lang w:val="ru-RU"/>
        </w:rPr>
        <w:t xml:space="preserve"> представлений и предписаний</w:t>
      </w:r>
      <w:bookmarkEnd w:id="4"/>
      <w:r w:rsidR="00706850" w:rsidRPr="007F4143">
        <w:rPr>
          <w:lang w:val="ru-RU"/>
        </w:rPr>
        <w:t xml:space="preserve"> </w:t>
      </w:r>
    </w:p>
    <w:p w:rsidR="002E3CD4" w:rsidRPr="009A7E83" w:rsidRDefault="00706850">
      <w:pPr>
        <w:ind w:left="155" w:right="236"/>
        <w:rPr>
          <w:lang w:val="ru-RU"/>
        </w:rPr>
      </w:pPr>
      <w:r w:rsidRPr="009A7E83">
        <w:rPr>
          <w:lang w:val="ru-RU"/>
        </w:rPr>
        <w:t xml:space="preserve">3.1. Контроль реализации представлений и предписаний </w:t>
      </w:r>
      <w:r w:rsidR="003F7FFE" w:rsidRPr="009A7E83">
        <w:rPr>
          <w:lang w:val="ru-RU"/>
        </w:rPr>
        <w:t xml:space="preserve">Контрольно-счетной палаты </w:t>
      </w:r>
      <w:r w:rsidRPr="009A7E83">
        <w:rPr>
          <w:lang w:val="ru-RU"/>
        </w:rPr>
        <w:t xml:space="preserve">включает в себя следующие процедуры: </w:t>
      </w:r>
    </w:p>
    <w:p w:rsidR="002E3CD4" w:rsidRPr="009A7E83" w:rsidRDefault="003114A3">
      <w:pPr>
        <w:ind w:left="890" w:right="236" w:firstLine="0"/>
        <w:rPr>
          <w:lang w:val="ru-RU"/>
        </w:rPr>
      </w:pPr>
      <w:r w:rsidRPr="009A7E83">
        <w:rPr>
          <w:lang w:val="ru-RU"/>
        </w:rPr>
        <w:t xml:space="preserve">-    </w:t>
      </w:r>
      <w:r w:rsidR="00706850" w:rsidRPr="009A7E83">
        <w:rPr>
          <w:lang w:val="ru-RU"/>
        </w:rPr>
        <w:t xml:space="preserve">постановка представлений и предписаний на контроль; </w:t>
      </w:r>
    </w:p>
    <w:p w:rsidR="002E3CD4" w:rsidRPr="009A7E83" w:rsidRDefault="003114A3" w:rsidP="003114A3">
      <w:pPr>
        <w:spacing w:after="28" w:line="259" w:lineRule="auto"/>
        <w:ind w:left="-1418" w:right="230" w:hanging="10"/>
        <w:jc w:val="center"/>
        <w:rPr>
          <w:lang w:val="ru-RU"/>
        </w:rPr>
      </w:pPr>
      <w:r w:rsidRPr="009A7E83">
        <w:rPr>
          <w:lang w:val="ru-RU"/>
        </w:rPr>
        <w:t xml:space="preserve">  </w:t>
      </w:r>
      <w:r w:rsidR="00B8565F" w:rsidRPr="009A7E83">
        <w:rPr>
          <w:lang w:val="ru-RU"/>
        </w:rPr>
        <w:t xml:space="preserve">      </w:t>
      </w:r>
      <w:r w:rsidRPr="009A7E83">
        <w:rPr>
          <w:lang w:val="ru-RU"/>
        </w:rPr>
        <w:t xml:space="preserve">   </w:t>
      </w:r>
      <w:r w:rsidR="00B8565F" w:rsidRPr="009A7E83">
        <w:rPr>
          <w:lang w:val="ru-RU"/>
        </w:rPr>
        <w:t xml:space="preserve"> </w:t>
      </w:r>
      <w:r w:rsidRPr="009A7E83">
        <w:rPr>
          <w:lang w:val="ru-RU"/>
        </w:rPr>
        <w:t xml:space="preserve">                     -  </w:t>
      </w:r>
      <w:r w:rsidR="00706850" w:rsidRPr="009A7E83">
        <w:rPr>
          <w:lang w:val="ru-RU"/>
        </w:rPr>
        <w:t>анализ хода и результ</w:t>
      </w:r>
      <w:r w:rsidRPr="009A7E83">
        <w:rPr>
          <w:lang w:val="ru-RU"/>
        </w:rPr>
        <w:t xml:space="preserve">атов реализации представлений и </w:t>
      </w:r>
      <w:r w:rsidR="00706850" w:rsidRPr="009A7E83">
        <w:rPr>
          <w:lang w:val="ru-RU"/>
        </w:rPr>
        <w:t xml:space="preserve">предписаний (по истечении установленного в них срока); </w:t>
      </w:r>
    </w:p>
    <w:p w:rsidR="00B8565F" w:rsidRPr="009A7E83" w:rsidRDefault="003114A3" w:rsidP="00B8565F">
      <w:pPr>
        <w:ind w:left="155" w:right="236"/>
        <w:rPr>
          <w:lang w:val="ru-RU"/>
        </w:rPr>
      </w:pPr>
      <w:r w:rsidRPr="009A7E83">
        <w:rPr>
          <w:lang w:val="ru-RU"/>
        </w:rPr>
        <w:t xml:space="preserve">- </w:t>
      </w:r>
      <w:r w:rsidR="00706850" w:rsidRPr="009A7E83">
        <w:rPr>
          <w:lang w:val="ru-RU"/>
        </w:rPr>
        <w:t xml:space="preserve">принятие в случаях неисполнения </w:t>
      </w:r>
      <w:r w:rsidR="0000120C" w:rsidRPr="009A7E83">
        <w:rPr>
          <w:lang w:val="ru-RU"/>
        </w:rPr>
        <w:t xml:space="preserve">представлений, </w:t>
      </w:r>
      <w:r w:rsidR="00706850" w:rsidRPr="009A7E83">
        <w:rPr>
          <w:lang w:val="ru-RU"/>
        </w:rPr>
        <w:t xml:space="preserve">предписаний мер, </w:t>
      </w:r>
      <w:r w:rsidR="0000120C" w:rsidRPr="009A7E83">
        <w:rPr>
          <w:lang w:val="ru-RU"/>
        </w:rPr>
        <w:t xml:space="preserve">предусмотренных </w:t>
      </w:r>
      <w:r w:rsidR="00706850" w:rsidRPr="009A7E83">
        <w:rPr>
          <w:lang w:val="ru-RU"/>
        </w:rPr>
        <w:t>частью 20 статьи 19.5</w:t>
      </w:r>
      <w:r w:rsidR="00B8565F" w:rsidRPr="009A7E83">
        <w:rPr>
          <w:lang w:val="ru-RU"/>
        </w:rPr>
        <w:t xml:space="preserve"> </w:t>
      </w:r>
      <w:r w:rsidR="00706850" w:rsidRPr="009A7E83">
        <w:rPr>
          <w:lang w:val="ru-RU"/>
        </w:rPr>
        <w:t xml:space="preserve">Кодекса Российской Федерации об административных правонарушениях; </w:t>
      </w:r>
    </w:p>
    <w:p w:rsidR="005A14CA" w:rsidRPr="009A7E83" w:rsidRDefault="003114A3" w:rsidP="00B8565F">
      <w:pPr>
        <w:ind w:left="155" w:right="236"/>
        <w:rPr>
          <w:lang w:val="ru-RU"/>
        </w:rPr>
      </w:pPr>
      <w:r w:rsidRPr="009A7E83">
        <w:rPr>
          <w:lang w:val="ru-RU"/>
        </w:rPr>
        <w:t xml:space="preserve">- </w:t>
      </w:r>
      <w:r w:rsidR="00706850" w:rsidRPr="009A7E83">
        <w:rPr>
          <w:lang w:val="ru-RU"/>
        </w:rPr>
        <w:t xml:space="preserve">продление сроков исполнения представлений и (или) предписаний; </w:t>
      </w:r>
      <w:r w:rsidR="005A14CA" w:rsidRPr="009A7E83">
        <w:rPr>
          <w:lang w:val="ru-RU"/>
        </w:rPr>
        <w:t xml:space="preserve"> </w:t>
      </w:r>
    </w:p>
    <w:p w:rsidR="002E3CD4" w:rsidRPr="009A7E83" w:rsidRDefault="003114A3" w:rsidP="00B8565F">
      <w:pPr>
        <w:ind w:left="155" w:right="236"/>
        <w:rPr>
          <w:lang w:val="ru-RU"/>
        </w:rPr>
      </w:pPr>
      <w:r w:rsidRPr="009A7E83">
        <w:rPr>
          <w:lang w:val="ru-RU"/>
        </w:rPr>
        <w:t xml:space="preserve">- </w:t>
      </w:r>
      <w:r w:rsidR="00706850" w:rsidRPr="009A7E83">
        <w:rPr>
          <w:lang w:val="ru-RU"/>
        </w:rPr>
        <w:t xml:space="preserve">снятие представлений и предписаний </w:t>
      </w:r>
      <w:r w:rsidR="003F7FFE" w:rsidRPr="009A7E83">
        <w:rPr>
          <w:lang w:val="ru-RU"/>
        </w:rPr>
        <w:t xml:space="preserve"> </w:t>
      </w:r>
      <w:r w:rsidR="00706850" w:rsidRPr="009A7E83">
        <w:rPr>
          <w:lang w:val="ru-RU"/>
        </w:rPr>
        <w:t xml:space="preserve">с контроля. </w:t>
      </w:r>
    </w:p>
    <w:p w:rsidR="002E3CD4" w:rsidRPr="009A7E83" w:rsidRDefault="00706850">
      <w:pPr>
        <w:ind w:left="155" w:right="236"/>
        <w:rPr>
          <w:lang w:val="ru-RU"/>
        </w:rPr>
      </w:pPr>
      <w:r w:rsidRPr="009A7E83">
        <w:rPr>
          <w:lang w:val="ru-RU"/>
        </w:rPr>
        <w:t>3.2. Постано</w:t>
      </w:r>
      <w:r w:rsidR="003F7FFE" w:rsidRPr="009A7E83">
        <w:rPr>
          <w:lang w:val="ru-RU"/>
        </w:rPr>
        <w:t xml:space="preserve">вка представлений и предписаний </w:t>
      </w:r>
      <w:r w:rsidRPr="009A7E83">
        <w:rPr>
          <w:lang w:val="ru-RU"/>
        </w:rPr>
        <w:t xml:space="preserve">на контроль осуществляется с даты их направления объектам контроля. </w:t>
      </w:r>
    </w:p>
    <w:p w:rsidR="002E3CD4" w:rsidRPr="009A7E83" w:rsidRDefault="00706850">
      <w:pPr>
        <w:ind w:left="155" w:right="236"/>
        <w:rPr>
          <w:lang w:val="ru-RU"/>
        </w:rPr>
      </w:pPr>
      <w:r w:rsidRPr="009A7E83">
        <w:rPr>
          <w:lang w:val="ru-RU"/>
        </w:rPr>
        <w:t>Контроль реализации представлений и предписаний осуществляется</w:t>
      </w:r>
      <w:r w:rsidR="001527AE" w:rsidRPr="009A7E83">
        <w:rPr>
          <w:lang w:val="ru-RU"/>
        </w:rPr>
        <w:t xml:space="preserve"> заместителем председателя</w:t>
      </w:r>
      <w:r w:rsidR="003F7FFE" w:rsidRPr="009A7E83">
        <w:rPr>
          <w:lang w:val="ru-RU"/>
        </w:rPr>
        <w:t xml:space="preserve"> Контрольно-счетной палаты</w:t>
      </w:r>
      <w:r w:rsidR="001527AE" w:rsidRPr="009A7E83">
        <w:rPr>
          <w:lang w:val="ru-RU"/>
        </w:rPr>
        <w:t xml:space="preserve">; аудиторами </w:t>
      </w:r>
      <w:r w:rsidR="003F7FFE" w:rsidRPr="009A7E83">
        <w:rPr>
          <w:lang w:val="ru-RU"/>
        </w:rPr>
        <w:t xml:space="preserve">Контрольно-счетной палаты </w:t>
      </w:r>
      <w:r w:rsidR="001527AE" w:rsidRPr="009A7E83">
        <w:rPr>
          <w:lang w:val="ru-RU"/>
        </w:rPr>
        <w:t>совместно с руководителями контрольных и экспертно-аналитических мероприятий</w:t>
      </w:r>
      <w:r w:rsidRPr="009A7E83">
        <w:rPr>
          <w:lang w:val="ru-RU"/>
        </w:rPr>
        <w:t xml:space="preserve">. </w:t>
      </w:r>
    </w:p>
    <w:p w:rsidR="002E3CD4" w:rsidRPr="009A7E83" w:rsidRDefault="00706850">
      <w:pPr>
        <w:ind w:left="155" w:right="236"/>
        <w:rPr>
          <w:lang w:val="ru-RU"/>
        </w:rPr>
      </w:pPr>
      <w:r w:rsidRPr="009A7E83">
        <w:rPr>
          <w:lang w:val="ru-RU"/>
        </w:rPr>
        <w:t xml:space="preserve">3.3. Анализ результатов реализации представлений и предписаний осуществляется путем: </w:t>
      </w:r>
    </w:p>
    <w:p w:rsidR="001527AE" w:rsidRPr="009A7E83" w:rsidRDefault="003114A3" w:rsidP="001527AE">
      <w:pPr>
        <w:ind w:left="155" w:right="236"/>
        <w:rPr>
          <w:lang w:val="ru-RU"/>
        </w:rPr>
      </w:pPr>
      <w:r w:rsidRPr="009A7E83">
        <w:rPr>
          <w:lang w:val="ru-RU"/>
        </w:rPr>
        <w:t xml:space="preserve">- </w:t>
      </w:r>
      <w:r w:rsidR="00706850" w:rsidRPr="009A7E83">
        <w:rPr>
          <w:lang w:val="ru-RU"/>
        </w:rPr>
        <w:t xml:space="preserve">текущего контроля реализации представлений и предписаний, осуществляемого путем изучения и анализа полученной от государственных органов и органов государственной власти </w:t>
      </w:r>
      <w:r w:rsidR="001527AE" w:rsidRPr="009A7E83">
        <w:rPr>
          <w:lang w:val="ru-RU"/>
        </w:rPr>
        <w:t>Курганской</w:t>
      </w:r>
      <w:r w:rsidR="00706850" w:rsidRPr="009A7E83">
        <w:rPr>
          <w:lang w:val="ru-RU"/>
        </w:rPr>
        <w:t xml:space="preserve"> области, органов местного самоуправления и объектов контроля информации и подтверждающих документов о ходе и результатах реализации</w:t>
      </w:r>
      <w:r w:rsidR="001527AE" w:rsidRPr="009A7E83">
        <w:rPr>
          <w:lang w:val="ru-RU"/>
        </w:rPr>
        <w:t xml:space="preserve"> </w:t>
      </w:r>
      <w:r w:rsidR="00706850" w:rsidRPr="009A7E83">
        <w:rPr>
          <w:lang w:val="ru-RU"/>
        </w:rPr>
        <w:t xml:space="preserve">представлений и предписаний; </w:t>
      </w:r>
    </w:p>
    <w:p w:rsidR="002E3CD4" w:rsidRPr="009A7E83" w:rsidRDefault="003114A3" w:rsidP="001527AE">
      <w:pPr>
        <w:ind w:left="155" w:right="236"/>
        <w:rPr>
          <w:lang w:val="ru-RU"/>
        </w:rPr>
      </w:pPr>
      <w:r w:rsidRPr="009A7E83">
        <w:rPr>
          <w:lang w:val="ru-RU"/>
        </w:rPr>
        <w:t xml:space="preserve">- </w:t>
      </w:r>
      <w:r w:rsidR="00706850" w:rsidRPr="009A7E83">
        <w:rPr>
          <w:lang w:val="ru-RU"/>
        </w:rPr>
        <w:t xml:space="preserve">проведения контрольных и (или) экспертно-аналитических мероприятий, предметом или одним из вопросов которых является реализация ранее направленных представлений и предписаний. </w:t>
      </w:r>
    </w:p>
    <w:p w:rsidR="002E3CD4" w:rsidRPr="009A7E83" w:rsidRDefault="00706850">
      <w:pPr>
        <w:ind w:left="155" w:right="236"/>
        <w:rPr>
          <w:lang w:val="ru-RU"/>
        </w:rPr>
      </w:pPr>
      <w:r w:rsidRPr="009A7E83">
        <w:rPr>
          <w:lang w:val="ru-RU"/>
        </w:rPr>
        <w:t xml:space="preserve">3.4. Текущий контроль реализации представлений и предписаний включает в себя осуществление анализа своевременности информирования </w:t>
      </w:r>
      <w:r w:rsidR="0017188F" w:rsidRPr="009A7E83">
        <w:rPr>
          <w:lang w:val="ru-RU"/>
        </w:rPr>
        <w:t xml:space="preserve">Контрольно-счетной палаты </w:t>
      </w:r>
      <w:r w:rsidRPr="009A7E83">
        <w:rPr>
          <w:lang w:val="ru-RU"/>
        </w:rPr>
        <w:t xml:space="preserve">о принятых по представлениям и предписаниям решениях и полноты мер по их реализации. </w:t>
      </w:r>
    </w:p>
    <w:p w:rsidR="002E3CD4" w:rsidRPr="009A7E83" w:rsidRDefault="00706850">
      <w:pPr>
        <w:ind w:left="155" w:right="236"/>
        <w:rPr>
          <w:lang w:val="ru-RU"/>
        </w:rPr>
      </w:pPr>
      <w:r w:rsidRPr="009A7E83">
        <w:rPr>
          <w:lang w:val="ru-RU"/>
        </w:rPr>
        <w:t xml:space="preserve">Анализ своевременности рассмотрения представлений и исполнения предписаний о принятых решениях и мерах по их реализации состоит в сопоставлении фактических сроков рассмотрения представлений и предписаний и информирования </w:t>
      </w:r>
      <w:r w:rsidR="0017188F" w:rsidRPr="009A7E83">
        <w:rPr>
          <w:lang w:val="ru-RU"/>
        </w:rPr>
        <w:t xml:space="preserve">Контрольно-счетной палаты </w:t>
      </w:r>
      <w:r w:rsidRPr="009A7E83">
        <w:rPr>
          <w:lang w:val="ru-RU"/>
        </w:rPr>
        <w:t xml:space="preserve">со сроками, указанными в представлениях и предписаниях (определяются по исходящей дате документов о результатах реализации представлений </w:t>
      </w:r>
      <w:r w:rsidR="0058075A" w:rsidRPr="009A7E83">
        <w:rPr>
          <w:lang w:val="ru-RU"/>
        </w:rPr>
        <w:t>(</w:t>
      </w:r>
      <w:r w:rsidRPr="009A7E83">
        <w:rPr>
          <w:lang w:val="ru-RU"/>
        </w:rPr>
        <w:t xml:space="preserve">предписаний). </w:t>
      </w:r>
    </w:p>
    <w:p w:rsidR="0037203E" w:rsidRPr="009A7E83" w:rsidRDefault="00706850">
      <w:pPr>
        <w:ind w:left="155" w:right="236"/>
        <w:rPr>
          <w:lang w:val="ru-RU"/>
        </w:rPr>
      </w:pPr>
      <w:r w:rsidRPr="009A7E83">
        <w:rPr>
          <w:lang w:val="ru-RU"/>
        </w:rPr>
        <w:t xml:space="preserve">Контроль полноты рассмотрения и выполнения государственными органами и органами государственной власти </w:t>
      </w:r>
      <w:r w:rsidR="0037203E" w:rsidRPr="009A7E83">
        <w:rPr>
          <w:lang w:val="ru-RU"/>
        </w:rPr>
        <w:t>Курганской</w:t>
      </w:r>
      <w:r w:rsidRPr="009A7E83">
        <w:rPr>
          <w:lang w:val="ru-RU"/>
        </w:rPr>
        <w:t xml:space="preserve"> области, органами местного самоуправления, объектами контроля предложений</w:t>
      </w:r>
      <w:r w:rsidR="00166726" w:rsidRPr="009A7E83">
        <w:rPr>
          <w:lang w:val="ru-RU"/>
        </w:rPr>
        <w:t xml:space="preserve"> и требований</w:t>
      </w:r>
      <w:r w:rsidRPr="009A7E83">
        <w:rPr>
          <w:lang w:val="ru-RU"/>
        </w:rPr>
        <w:t xml:space="preserve">, содержащихся в представлениях и предписаниях, включает в себя анализ: </w:t>
      </w:r>
      <w:r w:rsidR="0037203E" w:rsidRPr="009A7E83">
        <w:rPr>
          <w:lang w:val="ru-RU"/>
        </w:rPr>
        <w:t xml:space="preserve"> </w:t>
      </w:r>
    </w:p>
    <w:p w:rsidR="0037203E" w:rsidRPr="009A7E83" w:rsidRDefault="00513832" w:rsidP="0037203E">
      <w:pPr>
        <w:ind w:left="155" w:right="236"/>
        <w:rPr>
          <w:lang w:val="ru-RU"/>
        </w:rPr>
      </w:pPr>
      <w:r w:rsidRPr="009A7E83">
        <w:rPr>
          <w:lang w:val="ru-RU"/>
        </w:rPr>
        <w:t xml:space="preserve">-    </w:t>
      </w:r>
      <w:r w:rsidR="00706850" w:rsidRPr="009A7E83">
        <w:rPr>
          <w:lang w:val="ru-RU"/>
        </w:rPr>
        <w:t xml:space="preserve">соответствия решений и мер, принятых государственными органами и органами государственной власти </w:t>
      </w:r>
      <w:r w:rsidR="0037203E" w:rsidRPr="009A7E83">
        <w:rPr>
          <w:lang w:val="ru-RU"/>
        </w:rPr>
        <w:t>Курганской</w:t>
      </w:r>
      <w:r w:rsidR="00706850" w:rsidRPr="009A7E83">
        <w:rPr>
          <w:lang w:val="ru-RU"/>
        </w:rPr>
        <w:t xml:space="preserve"> области, органами местного самоуправления, объектами контроля, содержанию требований и</w:t>
      </w:r>
      <w:r w:rsidR="0037203E" w:rsidRPr="009A7E83">
        <w:rPr>
          <w:lang w:val="ru-RU"/>
        </w:rPr>
        <w:t xml:space="preserve"> </w:t>
      </w:r>
      <w:r w:rsidR="00706850" w:rsidRPr="009A7E83">
        <w:rPr>
          <w:lang w:val="ru-RU"/>
        </w:rPr>
        <w:t xml:space="preserve">предложений, указанных в представлениях и предписаниях; </w:t>
      </w:r>
    </w:p>
    <w:p w:rsidR="002E3CD4" w:rsidRPr="009A7E83" w:rsidRDefault="00513832" w:rsidP="0037203E">
      <w:pPr>
        <w:ind w:left="155" w:right="236"/>
        <w:rPr>
          <w:lang w:val="ru-RU"/>
        </w:rPr>
      </w:pPr>
      <w:r w:rsidRPr="009A7E83">
        <w:rPr>
          <w:lang w:val="ru-RU"/>
        </w:rPr>
        <w:t xml:space="preserve">-      </w:t>
      </w:r>
      <w:r w:rsidR="00706850" w:rsidRPr="009A7E83">
        <w:rPr>
          <w:lang w:val="ru-RU"/>
        </w:rPr>
        <w:t xml:space="preserve">причин невыполнения требований и предложений, содержащихся в </w:t>
      </w:r>
    </w:p>
    <w:p w:rsidR="002E3CD4" w:rsidRPr="009A7E83" w:rsidRDefault="00706850">
      <w:pPr>
        <w:ind w:left="155" w:right="236" w:firstLine="0"/>
        <w:rPr>
          <w:lang w:val="ru-RU"/>
        </w:rPr>
      </w:pPr>
      <w:r w:rsidRPr="009A7E83">
        <w:rPr>
          <w:lang w:val="ru-RU"/>
        </w:rPr>
        <w:t xml:space="preserve">представлениях и предписаниях. </w:t>
      </w:r>
    </w:p>
    <w:p w:rsidR="002E3CD4" w:rsidRPr="009A7E83" w:rsidRDefault="00706850">
      <w:pPr>
        <w:ind w:left="155" w:right="236"/>
        <w:rPr>
          <w:lang w:val="ru-RU"/>
        </w:rPr>
      </w:pPr>
      <w:r w:rsidRPr="009A7E83">
        <w:rPr>
          <w:lang w:val="ru-RU"/>
        </w:rPr>
        <w:t xml:space="preserve">В ходе текущего контроля реализации представлений и предписаний у государственных органов и органов государственной власти </w:t>
      </w:r>
      <w:r w:rsidR="00BC019D" w:rsidRPr="009A7E83">
        <w:rPr>
          <w:lang w:val="ru-RU"/>
        </w:rPr>
        <w:t>Курганской</w:t>
      </w:r>
      <w:r w:rsidRPr="009A7E83">
        <w:rPr>
          <w:lang w:val="ru-RU"/>
        </w:rPr>
        <w:t xml:space="preserve"> области, органов местного самоуправления, объектов контроля может быть запрошена дополнительная информация или документация о ходе и результатах реализации представлений, предписаний</w:t>
      </w:r>
      <w:r w:rsidR="00E136C6" w:rsidRPr="009A7E83">
        <w:rPr>
          <w:lang w:val="ru-RU"/>
        </w:rPr>
        <w:t xml:space="preserve"> Контрольно-счетной палаты</w:t>
      </w:r>
      <w:r w:rsidRPr="009A7E83">
        <w:rPr>
          <w:lang w:val="ru-RU"/>
        </w:rPr>
        <w:t xml:space="preserve">. </w:t>
      </w:r>
    </w:p>
    <w:p w:rsidR="002E3CD4" w:rsidRPr="009A7E83" w:rsidRDefault="00706850">
      <w:pPr>
        <w:ind w:left="155" w:right="236"/>
        <w:rPr>
          <w:lang w:val="ru-RU"/>
        </w:rPr>
      </w:pPr>
      <w:r w:rsidRPr="009A7E83">
        <w:rPr>
          <w:lang w:val="ru-RU"/>
        </w:rPr>
        <w:t xml:space="preserve">Результаты анализа своевременности и оценки полноты реализации государственными органами и органами государственной власти </w:t>
      </w:r>
      <w:r w:rsidR="00BC019D" w:rsidRPr="009A7E83">
        <w:rPr>
          <w:lang w:val="ru-RU"/>
        </w:rPr>
        <w:t>Курганской</w:t>
      </w:r>
      <w:r w:rsidRPr="009A7E83">
        <w:rPr>
          <w:lang w:val="ru-RU"/>
        </w:rPr>
        <w:t xml:space="preserve"> области, органами местного самоуправления (муниципальными органами) и иными объектами контроля представлений (предписаний)</w:t>
      </w:r>
      <w:r w:rsidR="00E136C6" w:rsidRPr="009A7E83">
        <w:rPr>
          <w:lang w:val="ru-RU"/>
        </w:rPr>
        <w:t xml:space="preserve"> Контрольно-счетной палаты</w:t>
      </w:r>
      <w:r w:rsidRPr="009A7E83">
        <w:rPr>
          <w:lang w:val="ru-RU"/>
        </w:rPr>
        <w:t xml:space="preserve"> представляются на рассмотрение </w:t>
      </w:r>
      <w:r w:rsidR="0058075A" w:rsidRPr="009A7E83">
        <w:rPr>
          <w:lang w:val="ru-RU"/>
        </w:rPr>
        <w:t>к</w:t>
      </w:r>
      <w:r w:rsidRPr="009A7E83">
        <w:rPr>
          <w:lang w:val="ru-RU"/>
        </w:rPr>
        <w:t>оллегией</w:t>
      </w:r>
      <w:r w:rsidR="00E136C6" w:rsidRPr="009A7E83">
        <w:rPr>
          <w:lang w:val="ru-RU"/>
        </w:rPr>
        <w:t xml:space="preserve"> Контрольно-счетной палаты</w:t>
      </w:r>
      <w:r w:rsidRPr="009A7E83">
        <w:rPr>
          <w:lang w:val="ru-RU"/>
        </w:rPr>
        <w:t xml:space="preserve"> и отражаются </w:t>
      </w:r>
      <w:r w:rsidR="00BC019D" w:rsidRPr="009A7E83">
        <w:rPr>
          <w:lang w:val="ru-RU"/>
        </w:rPr>
        <w:t xml:space="preserve">в дальнейшем </w:t>
      </w:r>
      <w:r w:rsidRPr="009A7E83">
        <w:rPr>
          <w:lang w:val="ru-RU"/>
        </w:rPr>
        <w:t xml:space="preserve">в соответствующем решении </w:t>
      </w:r>
      <w:r w:rsidR="0058075A" w:rsidRPr="009A7E83">
        <w:rPr>
          <w:lang w:val="ru-RU"/>
        </w:rPr>
        <w:t>к</w:t>
      </w:r>
      <w:r w:rsidRPr="009A7E83">
        <w:rPr>
          <w:lang w:val="ru-RU"/>
        </w:rPr>
        <w:t>оллегии</w:t>
      </w:r>
      <w:r w:rsidR="00E136C6" w:rsidRPr="009A7E83">
        <w:rPr>
          <w:lang w:val="ru-RU"/>
        </w:rPr>
        <w:t xml:space="preserve"> Контрольно-счетной палаты</w:t>
      </w:r>
      <w:r w:rsidRPr="009A7E83">
        <w:rPr>
          <w:lang w:val="ru-RU"/>
        </w:rPr>
        <w:t xml:space="preserve">. </w:t>
      </w:r>
    </w:p>
    <w:p w:rsidR="002E3CD4" w:rsidRPr="009A7E83" w:rsidRDefault="00706850">
      <w:pPr>
        <w:ind w:left="155" w:right="236"/>
        <w:rPr>
          <w:lang w:val="ru-RU"/>
        </w:rPr>
      </w:pPr>
      <w:r w:rsidRPr="009A7E83">
        <w:rPr>
          <w:lang w:val="ru-RU"/>
        </w:rPr>
        <w:t xml:space="preserve">3.5. Контрольные (экспертно-аналитические) мероприятия, предметом которых является реализация представлений, предписаний, либо мероприятия, которые включают в составе вопросов программы проверку реализации ранее направленных представлений, предписаний, </w:t>
      </w:r>
      <w:r w:rsidR="007C0DAF" w:rsidRPr="009A7E83">
        <w:rPr>
          <w:lang w:val="ru-RU"/>
        </w:rPr>
        <w:t xml:space="preserve">могут </w:t>
      </w:r>
      <w:r w:rsidRPr="009A7E83">
        <w:rPr>
          <w:lang w:val="ru-RU"/>
        </w:rPr>
        <w:t>осуществля</w:t>
      </w:r>
      <w:r w:rsidR="007C0DAF" w:rsidRPr="009A7E83">
        <w:rPr>
          <w:lang w:val="ru-RU"/>
        </w:rPr>
        <w:t>ться</w:t>
      </w:r>
      <w:r w:rsidRPr="009A7E83">
        <w:rPr>
          <w:lang w:val="ru-RU"/>
        </w:rPr>
        <w:t xml:space="preserve"> в следующих случаях: </w:t>
      </w:r>
    </w:p>
    <w:p w:rsidR="002E3CD4" w:rsidRPr="009A7E83" w:rsidRDefault="00706850">
      <w:pPr>
        <w:numPr>
          <w:ilvl w:val="0"/>
          <w:numId w:val="4"/>
        </w:numPr>
        <w:ind w:right="236"/>
        <w:rPr>
          <w:lang w:val="ru-RU"/>
        </w:rPr>
      </w:pPr>
      <w:r w:rsidRPr="009A7E83">
        <w:rPr>
          <w:lang w:val="ru-RU"/>
        </w:rPr>
        <w:t xml:space="preserve">необходимости уточнения полученной информации о принятых решениях, ходе и результатах реализации представлений, предписаний или проверки ее достоверности; </w:t>
      </w:r>
    </w:p>
    <w:p w:rsidR="002E3CD4" w:rsidRPr="009A7E83" w:rsidRDefault="00706850">
      <w:pPr>
        <w:numPr>
          <w:ilvl w:val="0"/>
          <w:numId w:val="4"/>
        </w:numPr>
        <w:ind w:right="236"/>
        <w:rPr>
          <w:lang w:val="ru-RU"/>
        </w:rPr>
      </w:pPr>
      <w:r w:rsidRPr="009A7E83">
        <w:rPr>
          <w:lang w:val="ru-RU"/>
        </w:rPr>
        <w:t xml:space="preserve">получения от государственных органов и органов государственной власти </w:t>
      </w:r>
      <w:r w:rsidR="007C0DAF" w:rsidRPr="009A7E83">
        <w:rPr>
          <w:lang w:val="ru-RU"/>
        </w:rPr>
        <w:t xml:space="preserve">Курганской </w:t>
      </w:r>
      <w:r w:rsidRPr="009A7E83">
        <w:rPr>
          <w:lang w:val="ru-RU"/>
        </w:rPr>
        <w:t xml:space="preserve"> области, органов местного самоуправления, объектов контроля неполной информации о принятых ими по представлениям, предписаниям решениях и (или) мерах по их реализации или наличия обоснованных </w:t>
      </w:r>
      <w:r w:rsidR="007C0DAF" w:rsidRPr="009A7E83">
        <w:rPr>
          <w:lang w:val="ru-RU"/>
        </w:rPr>
        <w:t>признаков не</w:t>
      </w:r>
      <w:r w:rsidRPr="009A7E83">
        <w:rPr>
          <w:lang w:val="ru-RU"/>
        </w:rPr>
        <w:t xml:space="preserve">достоверности полученной информации; </w:t>
      </w:r>
    </w:p>
    <w:p w:rsidR="002E3CD4" w:rsidRPr="009A7E83" w:rsidRDefault="00706850">
      <w:pPr>
        <w:numPr>
          <w:ilvl w:val="0"/>
          <w:numId w:val="4"/>
        </w:numPr>
        <w:ind w:right="236"/>
        <w:rPr>
          <w:lang w:val="ru-RU"/>
        </w:rPr>
      </w:pPr>
      <w:r w:rsidRPr="009A7E83">
        <w:rPr>
          <w:lang w:val="ru-RU"/>
        </w:rPr>
        <w:t>получения по результатам текущего контроля реализации представлений (предписаний)</w:t>
      </w:r>
      <w:r w:rsidR="00E136C6" w:rsidRPr="009A7E83">
        <w:rPr>
          <w:lang w:val="ru-RU"/>
        </w:rPr>
        <w:t xml:space="preserve"> Контрольно-счетной палаты</w:t>
      </w:r>
      <w:r w:rsidRPr="009A7E83">
        <w:rPr>
          <w:lang w:val="ru-RU"/>
        </w:rPr>
        <w:t xml:space="preserve"> информации о низкой результативности мер по реализации представлений (предписаний), принятых органами государственной власти и объектами контроля. </w:t>
      </w:r>
    </w:p>
    <w:p w:rsidR="002E3CD4" w:rsidRPr="009A7E83" w:rsidRDefault="00706850">
      <w:pPr>
        <w:numPr>
          <w:ilvl w:val="1"/>
          <w:numId w:val="5"/>
        </w:numPr>
        <w:ind w:right="236"/>
        <w:rPr>
          <w:lang w:val="ru-RU"/>
        </w:rPr>
      </w:pPr>
      <w:r w:rsidRPr="009A7E83">
        <w:rPr>
          <w:lang w:val="ru-RU"/>
        </w:rPr>
        <w:t>Продление сроков исполнения представлений, предписаний, а также их отмена осуществляются в случае изменения обстоятельств, послуживших основанием для направления представления, предписания, на основании письменного мотивированного предложения на имя председателя</w:t>
      </w:r>
      <w:r w:rsidR="00E136C6" w:rsidRPr="009A7E83">
        <w:rPr>
          <w:lang w:val="ru-RU"/>
        </w:rPr>
        <w:t xml:space="preserve"> Контрольно-счетной палаты</w:t>
      </w:r>
      <w:r w:rsidRPr="009A7E83">
        <w:rPr>
          <w:lang w:val="ru-RU"/>
        </w:rPr>
        <w:t xml:space="preserve"> о продлении и (или) отмене представления, предписания. </w:t>
      </w:r>
    </w:p>
    <w:p w:rsidR="002E3CD4" w:rsidRPr="009A7E83" w:rsidRDefault="00706850">
      <w:pPr>
        <w:ind w:left="155" w:right="236"/>
        <w:rPr>
          <w:lang w:val="ru-RU"/>
        </w:rPr>
      </w:pPr>
      <w:r w:rsidRPr="009A7E83">
        <w:rPr>
          <w:lang w:val="ru-RU"/>
        </w:rPr>
        <w:t>Решение об отмене, продлении сроков исполнения и иных изменениях представления принимается председателем</w:t>
      </w:r>
      <w:r w:rsidR="00E136C6" w:rsidRPr="009A7E83">
        <w:rPr>
          <w:lang w:val="ru-RU"/>
        </w:rPr>
        <w:t xml:space="preserve"> Контрольно-счетной палаты</w:t>
      </w:r>
      <w:r w:rsidRPr="009A7E83">
        <w:rPr>
          <w:lang w:val="ru-RU"/>
        </w:rPr>
        <w:t xml:space="preserve">. </w:t>
      </w:r>
    </w:p>
    <w:p w:rsidR="002E3CD4" w:rsidRPr="009A7E83" w:rsidRDefault="00706850">
      <w:pPr>
        <w:ind w:left="155" w:right="236"/>
        <w:rPr>
          <w:lang w:val="ru-RU"/>
        </w:rPr>
      </w:pPr>
      <w:r w:rsidRPr="009A7E83">
        <w:rPr>
          <w:lang w:val="ru-RU"/>
        </w:rPr>
        <w:t xml:space="preserve">Решение об отмене, продлении сроков исполнения и иных изменениях предписания принимается </w:t>
      </w:r>
      <w:r w:rsidR="0058075A" w:rsidRPr="009A7E83">
        <w:rPr>
          <w:lang w:val="ru-RU"/>
        </w:rPr>
        <w:t>к</w:t>
      </w:r>
      <w:r w:rsidRPr="009A7E83">
        <w:rPr>
          <w:lang w:val="ru-RU"/>
        </w:rPr>
        <w:t>оллегией</w:t>
      </w:r>
      <w:r w:rsidR="00E136C6" w:rsidRPr="009A7E83">
        <w:rPr>
          <w:lang w:val="ru-RU"/>
        </w:rPr>
        <w:t xml:space="preserve"> Контрольно-счетной палаты</w:t>
      </w:r>
      <w:r w:rsidRPr="009A7E83">
        <w:rPr>
          <w:lang w:val="ru-RU"/>
        </w:rPr>
        <w:t xml:space="preserve">. </w:t>
      </w:r>
    </w:p>
    <w:p w:rsidR="002E3CD4" w:rsidRPr="009A7E83" w:rsidRDefault="00706850">
      <w:pPr>
        <w:numPr>
          <w:ilvl w:val="1"/>
          <w:numId w:val="5"/>
        </w:numPr>
        <w:ind w:right="236"/>
        <w:rPr>
          <w:lang w:val="ru-RU"/>
        </w:rPr>
      </w:pPr>
      <w:r w:rsidRPr="009A7E83">
        <w:rPr>
          <w:lang w:val="ru-RU"/>
        </w:rPr>
        <w:t>В случае неисполнения или ненадлежащего исполнения</w:t>
      </w:r>
      <w:r w:rsidR="003A2D00" w:rsidRPr="009A7E83">
        <w:rPr>
          <w:lang w:val="ru-RU"/>
        </w:rPr>
        <w:t xml:space="preserve"> представлений и</w:t>
      </w:r>
      <w:r w:rsidRPr="009A7E83">
        <w:rPr>
          <w:lang w:val="ru-RU"/>
        </w:rPr>
        <w:t xml:space="preserve"> предписаний</w:t>
      </w:r>
      <w:r w:rsidR="00E136C6" w:rsidRPr="009A7E83">
        <w:rPr>
          <w:lang w:val="ru-RU"/>
        </w:rPr>
        <w:t xml:space="preserve"> Контрольно-счетной палатой</w:t>
      </w:r>
      <w:r w:rsidRPr="009A7E83">
        <w:rPr>
          <w:lang w:val="ru-RU"/>
        </w:rPr>
        <w:t xml:space="preserve"> к юридическим лицам или к соответствующим должностным лицам могут быть применены меры ответственности в соответствии с действующим законодательством. </w:t>
      </w:r>
    </w:p>
    <w:p w:rsidR="002E3CD4" w:rsidRPr="009A7E83" w:rsidRDefault="00706850">
      <w:pPr>
        <w:numPr>
          <w:ilvl w:val="1"/>
          <w:numId w:val="5"/>
        </w:numPr>
        <w:ind w:right="236"/>
        <w:rPr>
          <w:lang w:val="ru-RU"/>
        </w:rPr>
      </w:pPr>
      <w:r w:rsidRPr="009A7E83">
        <w:rPr>
          <w:lang w:val="ru-RU"/>
        </w:rPr>
        <w:t xml:space="preserve">Сроком завершения контроля реализации представления (предписания) является дата принятия </w:t>
      </w:r>
      <w:r w:rsidR="0058075A" w:rsidRPr="009A7E83">
        <w:rPr>
          <w:lang w:val="ru-RU"/>
        </w:rPr>
        <w:t>к</w:t>
      </w:r>
      <w:r w:rsidR="004B216C" w:rsidRPr="009A7E83">
        <w:rPr>
          <w:lang w:val="ru-RU"/>
        </w:rPr>
        <w:t>оллегией</w:t>
      </w:r>
      <w:r w:rsidR="00E136C6" w:rsidRPr="009A7E83">
        <w:rPr>
          <w:lang w:val="ru-RU"/>
        </w:rPr>
        <w:t xml:space="preserve"> Контрольно-счетной палаты</w:t>
      </w:r>
      <w:r w:rsidR="004B216C" w:rsidRPr="009A7E83">
        <w:rPr>
          <w:lang w:val="ru-RU"/>
        </w:rPr>
        <w:t xml:space="preserve"> </w:t>
      </w:r>
      <w:r w:rsidRPr="009A7E83">
        <w:rPr>
          <w:lang w:val="ru-RU"/>
        </w:rPr>
        <w:t xml:space="preserve">решения о снятии его с контроля. </w:t>
      </w:r>
    </w:p>
    <w:p w:rsidR="002E3CD4" w:rsidRPr="009A7E83" w:rsidRDefault="00706850">
      <w:pPr>
        <w:ind w:left="155" w:right="236"/>
        <w:rPr>
          <w:lang w:val="ru-RU"/>
        </w:rPr>
      </w:pPr>
      <w:r w:rsidRPr="009A7E83">
        <w:rPr>
          <w:lang w:val="ru-RU"/>
        </w:rPr>
        <w:t xml:space="preserve">Решение о снятии представления с контроля может быть принято только при выполнении следующих условий: </w:t>
      </w:r>
    </w:p>
    <w:p w:rsidR="002E3CD4" w:rsidRPr="009A7E83" w:rsidRDefault="004B216C" w:rsidP="00E136C6">
      <w:pPr>
        <w:spacing w:after="28" w:line="259" w:lineRule="auto"/>
        <w:ind w:left="10" w:right="230" w:hanging="10"/>
        <w:jc w:val="center"/>
        <w:rPr>
          <w:lang w:val="ru-RU"/>
        </w:rPr>
      </w:pPr>
      <w:r w:rsidRPr="009A7E83">
        <w:rPr>
          <w:lang w:val="ru-RU"/>
        </w:rPr>
        <w:t xml:space="preserve">  </w:t>
      </w:r>
      <w:r w:rsidR="00513832" w:rsidRPr="009A7E83">
        <w:rPr>
          <w:lang w:val="ru-RU"/>
        </w:rPr>
        <w:tab/>
      </w:r>
      <w:r w:rsidRPr="009A7E83">
        <w:rPr>
          <w:lang w:val="ru-RU"/>
        </w:rPr>
        <w:t>-</w:t>
      </w:r>
      <w:r w:rsidR="00706850" w:rsidRPr="009A7E83">
        <w:rPr>
          <w:lang w:val="ru-RU"/>
        </w:rPr>
        <w:t xml:space="preserve"> </w:t>
      </w:r>
      <w:r w:rsidR="00513832" w:rsidRPr="009A7E83">
        <w:rPr>
          <w:lang w:val="ru-RU"/>
        </w:rPr>
        <w:t xml:space="preserve">      </w:t>
      </w:r>
      <w:r w:rsidR="00706850" w:rsidRPr="009A7E83">
        <w:rPr>
          <w:lang w:val="ru-RU"/>
        </w:rPr>
        <w:t>информировани</w:t>
      </w:r>
      <w:r w:rsidR="00F56882" w:rsidRPr="009A7E83">
        <w:rPr>
          <w:lang w:val="ru-RU"/>
        </w:rPr>
        <w:t>е</w:t>
      </w:r>
      <w:r w:rsidR="00E136C6" w:rsidRPr="009A7E83">
        <w:rPr>
          <w:lang w:val="ru-RU"/>
        </w:rPr>
        <w:t xml:space="preserve"> Контрольно-счетной палаты в установленные сроки о </w:t>
      </w:r>
      <w:r w:rsidR="00706850" w:rsidRPr="009A7E83">
        <w:rPr>
          <w:lang w:val="ru-RU"/>
        </w:rPr>
        <w:t>принятых по</w:t>
      </w:r>
      <w:r w:rsidRPr="009A7E83">
        <w:rPr>
          <w:lang w:val="ru-RU"/>
        </w:rPr>
        <w:t xml:space="preserve">  </w:t>
      </w:r>
      <w:r w:rsidR="00706850" w:rsidRPr="009A7E83">
        <w:rPr>
          <w:lang w:val="ru-RU"/>
        </w:rPr>
        <w:t xml:space="preserve">представлению решениях и мерах по их реализации; </w:t>
      </w:r>
    </w:p>
    <w:p w:rsidR="002E3CD4" w:rsidRPr="009A7E83" w:rsidRDefault="00E136C6">
      <w:pPr>
        <w:tabs>
          <w:tab w:val="center" w:pos="1604"/>
          <w:tab w:val="center" w:pos="3229"/>
          <w:tab w:val="center" w:pos="4215"/>
          <w:tab w:val="center" w:pos="4895"/>
          <w:tab w:val="center" w:pos="5644"/>
          <w:tab w:val="center" w:pos="6854"/>
          <w:tab w:val="right" w:pos="9768"/>
        </w:tabs>
        <w:spacing w:after="28" w:line="259" w:lineRule="auto"/>
        <w:ind w:right="0" w:firstLine="0"/>
        <w:jc w:val="left"/>
        <w:rPr>
          <w:lang w:val="ru-RU"/>
        </w:rPr>
      </w:pPr>
      <w:r w:rsidRPr="009A7E83">
        <w:rPr>
          <w:rFonts w:ascii="Calibri" w:eastAsia="Calibri" w:hAnsi="Calibri" w:cs="Calibri"/>
          <w:sz w:val="22"/>
          <w:lang w:val="ru-RU"/>
        </w:rPr>
        <w:t xml:space="preserve">    </w:t>
      </w:r>
      <w:r w:rsidR="00513832" w:rsidRPr="009A7E83">
        <w:rPr>
          <w:rFonts w:ascii="Calibri" w:eastAsia="Calibri" w:hAnsi="Calibri" w:cs="Calibri"/>
          <w:sz w:val="22"/>
          <w:lang w:val="ru-RU"/>
        </w:rPr>
        <w:t xml:space="preserve">        </w:t>
      </w:r>
      <w:r w:rsidRPr="009A7E83">
        <w:rPr>
          <w:rFonts w:ascii="Calibri" w:eastAsia="Calibri" w:hAnsi="Calibri" w:cs="Calibri"/>
          <w:sz w:val="22"/>
          <w:lang w:val="ru-RU"/>
        </w:rPr>
        <w:t xml:space="preserve">  </w:t>
      </w:r>
      <w:r w:rsidR="00513832" w:rsidRPr="009A7E83">
        <w:rPr>
          <w:rFonts w:ascii="Calibri" w:eastAsia="Calibri" w:hAnsi="Calibri" w:cs="Calibri"/>
          <w:sz w:val="22"/>
          <w:lang w:val="ru-RU"/>
        </w:rPr>
        <w:t xml:space="preserve">-              </w:t>
      </w:r>
      <w:r w:rsidR="00706850" w:rsidRPr="009A7E83">
        <w:rPr>
          <w:lang w:val="ru-RU"/>
        </w:rPr>
        <w:t xml:space="preserve"> приняти</w:t>
      </w:r>
      <w:r w:rsidR="00F56882" w:rsidRPr="009A7E83">
        <w:rPr>
          <w:lang w:val="ru-RU"/>
        </w:rPr>
        <w:t>е</w:t>
      </w:r>
      <w:r w:rsidR="00706850" w:rsidRPr="009A7E83">
        <w:rPr>
          <w:lang w:val="ru-RU"/>
        </w:rPr>
        <w:t xml:space="preserve"> </w:t>
      </w:r>
      <w:r w:rsidR="00706850" w:rsidRPr="009A7E83">
        <w:rPr>
          <w:lang w:val="ru-RU"/>
        </w:rPr>
        <w:tab/>
        <w:t xml:space="preserve">решений </w:t>
      </w:r>
      <w:r w:rsidR="00706850" w:rsidRPr="009A7E83">
        <w:rPr>
          <w:lang w:val="ru-RU"/>
        </w:rPr>
        <w:tab/>
        <w:t xml:space="preserve">и </w:t>
      </w:r>
      <w:r w:rsidR="00706850" w:rsidRPr="009A7E83">
        <w:rPr>
          <w:lang w:val="ru-RU"/>
        </w:rPr>
        <w:tab/>
        <w:t xml:space="preserve">мер </w:t>
      </w:r>
      <w:r w:rsidR="00706850" w:rsidRPr="009A7E83">
        <w:rPr>
          <w:lang w:val="ru-RU"/>
        </w:rPr>
        <w:tab/>
        <w:t xml:space="preserve">по </w:t>
      </w:r>
      <w:r w:rsidR="00706850" w:rsidRPr="009A7E83">
        <w:rPr>
          <w:lang w:val="ru-RU"/>
        </w:rPr>
        <w:tab/>
        <w:t xml:space="preserve">реализации </w:t>
      </w:r>
      <w:r w:rsidR="00706850" w:rsidRPr="009A7E83">
        <w:rPr>
          <w:lang w:val="ru-RU"/>
        </w:rPr>
        <w:tab/>
        <w:t xml:space="preserve">предложений </w:t>
      </w:r>
    </w:p>
    <w:p w:rsidR="002E3CD4" w:rsidRPr="009A7E83" w:rsidRDefault="00706850">
      <w:pPr>
        <w:ind w:left="155" w:right="236" w:firstLine="0"/>
        <w:rPr>
          <w:lang w:val="ru-RU"/>
        </w:rPr>
      </w:pPr>
      <w:r w:rsidRPr="009A7E83">
        <w:rPr>
          <w:lang w:val="ru-RU"/>
        </w:rPr>
        <w:t>(рекомендаций) представления, направленного</w:t>
      </w:r>
      <w:r w:rsidR="00E136C6" w:rsidRPr="009A7E83">
        <w:rPr>
          <w:lang w:val="ru-RU"/>
        </w:rPr>
        <w:t xml:space="preserve"> Контрольно-счетной палатой</w:t>
      </w:r>
      <w:r w:rsidRPr="009A7E83">
        <w:rPr>
          <w:lang w:val="ru-RU"/>
        </w:rPr>
        <w:t xml:space="preserve">; </w:t>
      </w:r>
    </w:p>
    <w:p w:rsidR="002E3CD4" w:rsidRPr="009A7E83" w:rsidRDefault="00513832" w:rsidP="00513832">
      <w:pPr>
        <w:ind w:left="155" w:right="236" w:firstLine="0"/>
        <w:rPr>
          <w:lang w:val="ru-RU"/>
        </w:rPr>
      </w:pPr>
      <w:r w:rsidRPr="009A7E83">
        <w:rPr>
          <w:lang w:val="ru-RU"/>
        </w:rPr>
        <w:t xml:space="preserve">         </w:t>
      </w:r>
      <w:r w:rsidR="00F56882" w:rsidRPr="009A7E83">
        <w:rPr>
          <w:lang w:val="ru-RU"/>
        </w:rPr>
        <w:t>-</w:t>
      </w:r>
      <w:r w:rsidRPr="009A7E83">
        <w:rPr>
          <w:lang w:val="ru-RU"/>
        </w:rPr>
        <w:t xml:space="preserve">    </w:t>
      </w:r>
      <w:r w:rsidR="00F56882" w:rsidRPr="009A7E83">
        <w:rPr>
          <w:lang w:val="ru-RU"/>
        </w:rPr>
        <w:t>н</w:t>
      </w:r>
      <w:r w:rsidR="00706850" w:rsidRPr="009A7E83">
        <w:rPr>
          <w:lang w:val="ru-RU"/>
        </w:rPr>
        <w:t>аличи</w:t>
      </w:r>
      <w:r w:rsidR="00F56882" w:rsidRPr="009A7E83">
        <w:rPr>
          <w:lang w:val="ru-RU"/>
        </w:rPr>
        <w:t>е</w:t>
      </w:r>
      <w:r w:rsidR="00706850" w:rsidRPr="009A7E83">
        <w:rPr>
          <w:lang w:val="ru-RU"/>
        </w:rPr>
        <w:t xml:space="preserve"> обстоятельств, при которых реализация представления невозможна (ликвидация объекта контроля, изменения в законодательстве, принятые судебные решения и т.п.). </w:t>
      </w:r>
    </w:p>
    <w:p w:rsidR="00F068C4" w:rsidRPr="009A7E83" w:rsidRDefault="00706850">
      <w:pPr>
        <w:numPr>
          <w:ilvl w:val="1"/>
          <w:numId w:val="5"/>
        </w:numPr>
        <w:ind w:right="236"/>
        <w:rPr>
          <w:lang w:val="ru-RU"/>
        </w:rPr>
      </w:pPr>
      <w:r w:rsidRPr="009A7E83">
        <w:rPr>
          <w:lang w:val="ru-RU"/>
        </w:rPr>
        <w:t>Сведения о принятых решениях и мерах по исполнению представлений и предписаний</w:t>
      </w:r>
      <w:r w:rsidR="00E136C6" w:rsidRPr="009A7E83">
        <w:rPr>
          <w:lang w:val="ru-RU"/>
        </w:rPr>
        <w:t xml:space="preserve"> Контрольно-счетной палаты</w:t>
      </w:r>
      <w:r w:rsidRPr="009A7E83">
        <w:rPr>
          <w:lang w:val="ru-RU"/>
        </w:rPr>
        <w:t xml:space="preserve"> подлежат внутреннему учету</w:t>
      </w:r>
      <w:r w:rsidR="00E136C6" w:rsidRPr="009A7E83">
        <w:rPr>
          <w:lang w:val="ru-RU"/>
        </w:rPr>
        <w:t xml:space="preserve"> Контрольно-счетной палаты</w:t>
      </w:r>
      <w:r w:rsidR="00F068C4" w:rsidRPr="009A7E83">
        <w:rPr>
          <w:lang w:val="ru-RU"/>
        </w:rPr>
        <w:t>.</w:t>
      </w:r>
      <w:r w:rsidR="0022032E" w:rsidRPr="009A7E83">
        <w:rPr>
          <w:lang w:val="ru-RU"/>
        </w:rPr>
        <w:t xml:space="preserve"> Внутренний учет сведений о принятых решениях и мерах по исполнению представлений и предписаний осуществляется </w:t>
      </w:r>
      <w:r w:rsidR="006765A6" w:rsidRPr="009A7E83">
        <w:rPr>
          <w:lang w:val="ru-RU"/>
        </w:rPr>
        <w:t xml:space="preserve">руководителем контрольного мероприятия  </w:t>
      </w:r>
      <w:r w:rsidR="0022032E" w:rsidRPr="009A7E83">
        <w:rPr>
          <w:lang w:val="ru-RU"/>
        </w:rPr>
        <w:t>путем занесения информации о принятых решениях и мерах по исполнению представлений и предписаний</w:t>
      </w:r>
      <w:r w:rsidR="00E136C6" w:rsidRPr="009A7E83">
        <w:rPr>
          <w:lang w:val="ru-RU"/>
        </w:rPr>
        <w:t xml:space="preserve"> Контрольно-счетной палаты</w:t>
      </w:r>
      <w:r w:rsidR="0022032E" w:rsidRPr="009A7E83">
        <w:rPr>
          <w:lang w:val="ru-RU"/>
        </w:rPr>
        <w:t xml:space="preserve"> в электронные формы и хранени</w:t>
      </w:r>
      <w:r w:rsidR="00D45354" w:rsidRPr="009A7E83">
        <w:rPr>
          <w:lang w:val="ru-RU"/>
        </w:rPr>
        <w:t>я</w:t>
      </w:r>
      <w:r w:rsidR="0022032E" w:rsidRPr="009A7E83">
        <w:rPr>
          <w:lang w:val="ru-RU"/>
        </w:rPr>
        <w:t xml:space="preserve"> данной информации во внутренней локальной </w:t>
      </w:r>
      <w:r w:rsidR="00063AA8" w:rsidRPr="009A7E83">
        <w:rPr>
          <w:lang w:val="ru-RU"/>
        </w:rPr>
        <w:t>информационной</w:t>
      </w:r>
      <w:r w:rsidR="0022032E" w:rsidRPr="009A7E83">
        <w:rPr>
          <w:lang w:val="ru-RU"/>
        </w:rPr>
        <w:t xml:space="preserve"> сети</w:t>
      </w:r>
      <w:r w:rsidR="00E136C6" w:rsidRPr="009A7E83">
        <w:rPr>
          <w:lang w:val="ru-RU"/>
        </w:rPr>
        <w:t xml:space="preserve"> Контрольно-счетной палаты</w:t>
      </w:r>
      <w:r w:rsidR="0022032E" w:rsidRPr="009A7E83">
        <w:rPr>
          <w:lang w:val="ru-RU"/>
        </w:rPr>
        <w:t>.</w:t>
      </w:r>
    </w:p>
    <w:p w:rsidR="002E3CD4" w:rsidRPr="009A7E83" w:rsidRDefault="00F068C4">
      <w:pPr>
        <w:numPr>
          <w:ilvl w:val="1"/>
          <w:numId w:val="5"/>
        </w:numPr>
        <w:ind w:right="236"/>
        <w:rPr>
          <w:lang w:val="ru-RU"/>
        </w:rPr>
      </w:pPr>
      <w:r w:rsidRPr="009A7E83">
        <w:rPr>
          <w:lang w:val="ru-RU"/>
        </w:rPr>
        <w:t xml:space="preserve"> Сведения</w:t>
      </w:r>
      <w:r w:rsidR="00706850" w:rsidRPr="009A7E83">
        <w:rPr>
          <w:lang w:val="ru-RU"/>
        </w:rPr>
        <w:t xml:space="preserve"> </w:t>
      </w:r>
      <w:r w:rsidRPr="009A7E83">
        <w:rPr>
          <w:lang w:val="ru-RU"/>
        </w:rPr>
        <w:t xml:space="preserve">о принятых решениях и мерах </w:t>
      </w:r>
      <w:r w:rsidR="003D4BA7" w:rsidRPr="009A7E83">
        <w:rPr>
          <w:lang w:val="ru-RU"/>
        </w:rPr>
        <w:t>включаются в годовой отчет о деятельности</w:t>
      </w:r>
      <w:r w:rsidR="00E136C6" w:rsidRPr="009A7E83">
        <w:rPr>
          <w:lang w:val="ru-RU"/>
        </w:rPr>
        <w:t xml:space="preserve"> Контрольно-счетной палаты</w:t>
      </w:r>
      <w:r w:rsidR="003D4BA7" w:rsidRPr="009A7E83">
        <w:rPr>
          <w:lang w:val="ru-RU"/>
        </w:rPr>
        <w:t>. Сведения о снятии с контроля представлений</w:t>
      </w:r>
      <w:r w:rsidR="00AF49B0" w:rsidRPr="009A7E83">
        <w:rPr>
          <w:lang w:val="ru-RU"/>
        </w:rPr>
        <w:t>,</w:t>
      </w:r>
      <w:r w:rsidR="003D4BA7" w:rsidRPr="009A7E83">
        <w:rPr>
          <w:lang w:val="ru-RU"/>
        </w:rPr>
        <w:t xml:space="preserve"> предписаний </w:t>
      </w:r>
      <w:r w:rsidR="00706850" w:rsidRPr="009A7E83">
        <w:rPr>
          <w:lang w:val="ru-RU"/>
        </w:rPr>
        <w:t>размещаются на официальном сайте</w:t>
      </w:r>
      <w:r w:rsidR="00E136C6" w:rsidRPr="009A7E83">
        <w:rPr>
          <w:lang w:val="ru-RU"/>
        </w:rPr>
        <w:t xml:space="preserve"> Контрольно-счетной палаты</w:t>
      </w:r>
      <w:r w:rsidR="00706850" w:rsidRPr="009A7E83">
        <w:rPr>
          <w:lang w:val="ru-RU"/>
        </w:rPr>
        <w:t xml:space="preserve"> в информационно-телекоммуникационной сети «Интернет». </w:t>
      </w:r>
    </w:p>
    <w:p w:rsidR="002E3CD4" w:rsidRPr="009A7E83" w:rsidRDefault="00706850">
      <w:pPr>
        <w:spacing w:after="26" w:line="259" w:lineRule="auto"/>
        <w:ind w:right="0" w:firstLine="0"/>
        <w:jc w:val="center"/>
        <w:rPr>
          <w:lang w:val="ru-RU"/>
        </w:rPr>
      </w:pPr>
      <w:r w:rsidRPr="009A7E83">
        <w:rPr>
          <w:lang w:val="ru-RU"/>
        </w:rPr>
        <w:t xml:space="preserve"> </w:t>
      </w:r>
    </w:p>
    <w:p w:rsidR="002E3CD4" w:rsidRPr="007C09CE" w:rsidRDefault="006D2671">
      <w:pPr>
        <w:pStyle w:val="1"/>
        <w:ind w:left="508" w:right="301" w:hanging="281"/>
        <w:rPr>
          <w:lang w:val="ru-RU"/>
        </w:rPr>
      </w:pPr>
      <w:bookmarkStart w:id="5" w:name="_Toc492040332"/>
      <w:r w:rsidRPr="007C09CE">
        <w:rPr>
          <w:lang w:val="ru-RU"/>
        </w:rPr>
        <w:t>Анализ мер по результатам рассмотрения</w:t>
      </w:r>
      <w:r w:rsidR="00706850" w:rsidRPr="007C09CE">
        <w:rPr>
          <w:lang w:val="ru-RU"/>
        </w:rPr>
        <w:t xml:space="preserve"> информационных писем</w:t>
      </w:r>
      <w:bookmarkEnd w:id="5"/>
      <w:r w:rsidR="00706850" w:rsidRPr="007C09CE">
        <w:rPr>
          <w:lang w:val="ru-RU"/>
        </w:rPr>
        <w:t xml:space="preserve"> </w:t>
      </w:r>
    </w:p>
    <w:p w:rsidR="002E3CD4" w:rsidRPr="009A7E83" w:rsidRDefault="00706850">
      <w:pPr>
        <w:ind w:left="155" w:right="236"/>
        <w:rPr>
          <w:lang w:val="ru-RU"/>
        </w:rPr>
      </w:pPr>
      <w:r w:rsidRPr="009A7E83">
        <w:rPr>
          <w:lang w:val="ru-RU"/>
        </w:rPr>
        <w:t>4.1.</w:t>
      </w:r>
      <w:r w:rsidR="00E136C6" w:rsidRPr="009A7E83">
        <w:rPr>
          <w:lang w:val="ru-RU"/>
        </w:rPr>
        <w:t>Контрольно-счетн</w:t>
      </w:r>
      <w:r w:rsidR="0058075A" w:rsidRPr="009A7E83">
        <w:rPr>
          <w:lang w:val="ru-RU"/>
        </w:rPr>
        <w:t>ая</w:t>
      </w:r>
      <w:r w:rsidR="00E136C6" w:rsidRPr="009A7E83">
        <w:rPr>
          <w:lang w:val="ru-RU"/>
        </w:rPr>
        <w:t xml:space="preserve"> палат</w:t>
      </w:r>
      <w:r w:rsidR="0058075A" w:rsidRPr="009A7E83">
        <w:rPr>
          <w:lang w:val="ru-RU"/>
        </w:rPr>
        <w:t>а</w:t>
      </w:r>
      <w:r w:rsidRPr="009A7E83">
        <w:rPr>
          <w:lang w:val="ru-RU"/>
        </w:rPr>
        <w:t xml:space="preserve"> осуществляет анализ решений и мер, принятых государственными органами и органами государственной власти </w:t>
      </w:r>
      <w:r w:rsidR="00DE7CC6" w:rsidRPr="009A7E83">
        <w:rPr>
          <w:lang w:val="ru-RU"/>
        </w:rPr>
        <w:t xml:space="preserve">Курганской </w:t>
      </w:r>
      <w:r w:rsidRPr="009A7E83">
        <w:rPr>
          <w:lang w:val="ru-RU"/>
        </w:rPr>
        <w:t xml:space="preserve"> области, органами местного самоуправления, иными органами и организациями по результатам рассмотрения ими информационных писем, содержащих предложения (рекомендации)</w:t>
      </w:r>
      <w:r w:rsidR="00513832" w:rsidRPr="009A7E83">
        <w:rPr>
          <w:lang w:val="ru-RU"/>
        </w:rPr>
        <w:t xml:space="preserve"> </w:t>
      </w:r>
      <w:r w:rsidR="00E136C6" w:rsidRPr="009A7E83">
        <w:rPr>
          <w:lang w:val="ru-RU"/>
        </w:rPr>
        <w:t>Контрольно-счетной палаты</w:t>
      </w:r>
      <w:r w:rsidRPr="009A7E83">
        <w:rPr>
          <w:lang w:val="ru-RU"/>
        </w:rPr>
        <w:t xml:space="preserve">. </w:t>
      </w:r>
    </w:p>
    <w:p w:rsidR="006069C4" w:rsidRPr="009A7E83" w:rsidRDefault="00706850">
      <w:pPr>
        <w:ind w:left="155" w:right="236"/>
        <w:rPr>
          <w:lang w:val="ru-RU"/>
        </w:rPr>
      </w:pPr>
      <w:r w:rsidRPr="009A7E83">
        <w:rPr>
          <w:lang w:val="ru-RU"/>
        </w:rPr>
        <w:t>4.2. В целях обеспечения своевременного и полного получения информации по результатам рассмотрения информационных писем</w:t>
      </w:r>
      <w:r w:rsidR="00DE7CC6" w:rsidRPr="009A7E83">
        <w:rPr>
          <w:lang w:val="ru-RU"/>
        </w:rPr>
        <w:t xml:space="preserve"> (при необходимости)</w:t>
      </w:r>
      <w:r w:rsidRPr="009A7E83">
        <w:rPr>
          <w:lang w:val="ru-RU"/>
        </w:rPr>
        <w:t xml:space="preserve"> в них </w:t>
      </w:r>
      <w:r w:rsidR="00DE7CC6" w:rsidRPr="009A7E83">
        <w:rPr>
          <w:lang w:val="ru-RU"/>
        </w:rPr>
        <w:t>указывается</w:t>
      </w:r>
      <w:r w:rsidRPr="009A7E83">
        <w:rPr>
          <w:lang w:val="ru-RU"/>
        </w:rPr>
        <w:t xml:space="preserve"> срок представления информации в</w:t>
      </w:r>
      <w:r w:rsidR="00E136C6" w:rsidRPr="009A7E83">
        <w:rPr>
          <w:lang w:val="ru-RU"/>
        </w:rPr>
        <w:t xml:space="preserve"> Контрольно-счетную палату</w:t>
      </w:r>
      <w:r w:rsidRPr="009A7E83">
        <w:rPr>
          <w:lang w:val="ru-RU"/>
        </w:rPr>
        <w:t>.</w:t>
      </w:r>
    </w:p>
    <w:p w:rsidR="006069C4" w:rsidRPr="009A7E83" w:rsidRDefault="006069C4" w:rsidP="006069C4">
      <w:pPr>
        <w:ind w:left="155" w:right="236"/>
        <w:rPr>
          <w:lang w:val="ru-RU"/>
        </w:rPr>
      </w:pPr>
      <w:r w:rsidRPr="009A7E83">
        <w:rPr>
          <w:lang w:val="ru-RU"/>
        </w:rPr>
        <w:t xml:space="preserve">4.3. </w:t>
      </w:r>
      <w:r w:rsidR="00CF5BD9" w:rsidRPr="009A7E83">
        <w:rPr>
          <w:lang w:val="ru-RU"/>
        </w:rPr>
        <w:t xml:space="preserve"> </w:t>
      </w:r>
      <w:r w:rsidRPr="009A7E83">
        <w:rPr>
          <w:lang w:val="ru-RU"/>
        </w:rPr>
        <w:t>Анализ решений и мер, принятых государственными органами и органами государственной власти Курганской  области, органами местного самоуправления, иными органами и организациями по результатам рассмотрения ими информационных писем осуществляется заместителем председателя</w:t>
      </w:r>
      <w:r w:rsidR="00E136C6" w:rsidRPr="009A7E83">
        <w:rPr>
          <w:lang w:val="ru-RU"/>
        </w:rPr>
        <w:t xml:space="preserve"> Контрольно-счетной палаты</w:t>
      </w:r>
      <w:r w:rsidRPr="009A7E83">
        <w:rPr>
          <w:lang w:val="ru-RU"/>
        </w:rPr>
        <w:t>, аудиторами</w:t>
      </w:r>
      <w:r w:rsidR="00E136C6" w:rsidRPr="009A7E83">
        <w:rPr>
          <w:lang w:val="ru-RU"/>
        </w:rPr>
        <w:t xml:space="preserve"> Контрольно-счетной палаты</w:t>
      </w:r>
      <w:r w:rsidRPr="009A7E83">
        <w:rPr>
          <w:lang w:val="ru-RU"/>
        </w:rPr>
        <w:t xml:space="preserve"> совместно с руководителями контрольных и экспертно-аналитических мероприятий. </w:t>
      </w:r>
    </w:p>
    <w:p w:rsidR="002E3CD4" w:rsidRPr="005345DE" w:rsidRDefault="00706850" w:rsidP="007C09CE">
      <w:pPr>
        <w:ind w:left="155" w:right="236"/>
        <w:rPr>
          <w:lang w:val="ru-RU"/>
        </w:rPr>
      </w:pPr>
      <w:r w:rsidRPr="009A7E83">
        <w:rPr>
          <w:lang w:val="ru-RU"/>
        </w:rPr>
        <w:t xml:space="preserve"> </w:t>
      </w:r>
      <w:r w:rsidRPr="005345DE">
        <w:rPr>
          <w:b/>
          <w:lang w:val="ru-RU"/>
        </w:rPr>
        <w:t xml:space="preserve"> </w:t>
      </w:r>
    </w:p>
    <w:p w:rsidR="002E3CD4" w:rsidRPr="005345DE" w:rsidRDefault="00706850">
      <w:pPr>
        <w:pStyle w:val="1"/>
        <w:ind w:left="508" w:right="228" w:hanging="281"/>
        <w:rPr>
          <w:lang w:val="ru-RU"/>
        </w:rPr>
      </w:pPr>
      <w:bookmarkStart w:id="6" w:name="_Toc492040333"/>
      <w:r w:rsidRPr="005345DE">
        <w:rPr>
          <w:lang w:val="ru-RU"/>
        </w:rPr>
        <w:t>Анализ мер, принятых правоохранительными органами по</w:t>
      </w:r>
      <w:bookmarkEnd w:id="6"/>
      <w:r w:rsidRPr="005345DE">
        <w:rPr>
          <w:lang w:val="ru-RU"/>
        </w:rPr>
        <w:t xml:space="preserve"> </w:t>
      </w:r>
    </w:p>
    <w:p w:rsidR="002E3CD4" w:rsidRPr="005345DE" w:rsidRDefault="00706850">
      <w:pPr>
        <w:pStyle w:val="2"/>
        <w:ind w:right="228"/>
        <w:rPr>
          <w:lang w:val="ru-RU"/>
        </w:rPr>
      </w:pPr>
      <w:bookmarkStart w:id="7" w:name="_Toc492040334"/>
      <w:r w:rsidRPr="005345DE">
        <w:rPr>
          <w:lang w:val="ru-RU"/>
        </w:rPr>
        <w:t xml:space="preserve">материалам контрольных мероприятий, направленных  Контрольно-счетной палатой </w:t>
      </w:r>
      <w:r w:rsidR="00E75D47">
        <w:rPr>
          <w:lang w:val="ru-RU"/>
        </w:rPr>
        <w:t>Курганской</w:t>
      </w:r>
      <w:r w:rsidRPr="005345DE">
        <w:rPr>
          <w:lang w:val="ru-RU"/>
        </w:rPr>
        <w:t xml:space="preserve"> области</w:t>
      </w:r>
      <w:bookmarkEnd w:id="7"/>
      <w:r w:rsidRPr="005345DE">
        <w:rPr>
          <w:lang w:val="ru-RU"/>
        </w:rPr>
        <w:t xml:space="preserve"> </w:t>
      </w:r>
    </w:p>
    <w:p w:rsidR="002E3CD4" w:rsidRPr="009A7E83" w:rsidRDefault="00706850">
      <w:pPr>
        <w:ind w:left="155" w:right="236"/>
        <w:rPr>
          <w:lang w:val="ru-RU"/>
        </w:rPr>
      </w:pPr>
      <w:r w:rsidRPr="009A7E83">
        <w:rPr>
          <w:lang w:val="ru-RU"/>
        </w:rPr>
        <w:t>5.1. По итогам рассмотрения правоохранительными органами материалов контрольных мероприятий, направленных в их адрес</w:t>
      </w:r>
      <w:r w:rsidR="00BA5789" w:rsidRPr="009A7E83">
        <w:rPr>
          <w:lang w:val="ru-RU"/>
        </w:rPr>
        <w:t xml:space="preserve"> </w:t>
      </w:r>
      <w:r w:rsidR="00E136C6" w:rsidRPr="009A7E83">
        <w:rPr>
          <w:lang w:val="ru-RU"/>
        </w:rPr>
        <w:t>Контрольно-счетной палат</w:t>
      </w:r>
      <w:r w:rsidR="00BA5789" w:rsidRPr="009A7E83">
        <w:rPr>
          <w:lang w:val="ru-RU"/>
        </w:rPr>
        <w:t>ой</w:t>
      </w:r>
      <w:r w:rsidRPr="009A7E83">
        <w:rPr>
          <w:lang w:val="ru-RU"/>
        </w:rPr>
        <w:t>, проводится анализ принятых ими мер по выявленным</w:t>
      </w:r>
      <w:r w:rsidR="00BA5789" w:rsidRPr="009A7E83">
        <w:rPr>
          <w:lang w:val="ru-RU"/>
        </w:rPr>
        <w:t xml:space="preserve"> </w:t>
      </w:r>
      <w:r w:rsidR="00E136C6" w:rsidRPr="009A7E83">
        <w:rPr>
          <w:lang w:val="ru-RU"/>
        </w:rPr>
        <w:t>Контрольно-счетной палат</w:t>
      </w:r>
      <w:r w:rsidR="00BA5789" w:rsidRPr="009A7E83">
        <w:rPr>
          <w:lang w:val="ru-RU"/>
        </w:rPr>
        <w:t>ой</w:t>
      </w:r>
      <w:r w:rsidRPr="009A7E83">
        <w:rPr>
          <w:lang w:val="ru-RU"/>
        </w:rPr>
        <w:t xml:space="preserve"> нарушениям. </w:t>
      </w:r>
    </w:p>
    <w:p w:rsidR="002E3CD4" w:rsidRPr="009A7E83" w:rsidRDefault="00706850">
      <w:pPr>
        <w:ind w:left="155" w:right="236"/>
        <w:rPr>
          <w:lang w:val="ru-RU"/>
        </w:rPr>
      </w:pPr>
      <w:r w:rsidRPr="009A7E83">
        <w:rPr>
          <w:lang w:val="ru-RU"/>
        </w:rPr>
        <w:t>Анализ проводится на основе информации, полученной</w:t>
      </w:r>
      <w:r w:rsidR="00BA5789" w:rsidRPr="009A7E83">
        <w:rPr>
          <w:lang w:val="ru-RU"/>
        </w:rPr>
        <w:t xml:space="preserve"> </w:t>
      </w:r>
      <w:r w:rsidR="00E136C6" w:rsidRPr="009A7E83">
        <w:rPr>
          <w:lang w:val="ru-RU"/>
        </w:rPr>
        <w:t>Контрольно-счетной палат</w:t>
      </w:r>
      <w:r w:rsidR="00BA5789" w:rsidRPr="009A7E83">
        <w:rPr>
          <w:lang w:val="ru-RU"/>
        </w:rPr>
        <w:t>ой</w:t>
      </w:r>
      <w:r w:rsidRPr="009A7E83">
        <w:rPr>
          <w:lang w:val="ru-RU"/>
        </w:rPr>
        <w:t xml:space="preserve"> от правоохранительного органа. </w:t>
      </w:r>
    </w:p>
    <w:p w:rsidR="002E3CD4" w:rsidRPr="009A7E83" w:rsidRDefault="00706850">
      <w:pPr>
        <w:ind w:left="155" w:right="236"/>
        <w:rPr>
          <w:lang w:val="ru-RU"/>
        </w:rPr>
      </w:pPr>
      <w:r w:rsidRPr="009A7E83">
        <w:rPr>
          <w:lang w:val="ru-RU"/>
        </w:rPr>
        <w:t xml:space="preserve">5.2. Анализ информации, полученной от правоохранительного органа, осуществляется в отношении: </w:t>
      </w:r>
    </w:p>
    <w:p w:rsidR="002E3CD4" w:rsidRPr="009A7E83" w:rsidRDefault="00706850">
      <w:pPr>
        <w:numPr>
          <w:ilvl w:val="0"/>
          <w:numId w:val="6"/>
        </w:numPr>
        <w:ind w:right="236"/>
        <w:rPr>
          <w:lang w:val="ru-RU"/>
        </w:rPr>
      </w:pPr>
      <w:r w:rsidRPr="009A7E83">
        <w:rPr>
          <w:lang w:val="ru-RU"/>
        </w:rPr>
        <w:t>мер, принятых правоохранительным органом по нарушениям, выявленным</w:t>
      </w:r>
      <w:r w:rsidR="00BA5789" w:rsidRPr="009A7E83">
        <w:rPr>
          <w:lang w:val="ru-RU"/>
        </w:rPr>
        <w:t xml:space="preserve"> </w:t>
      </w:r>
      <w:r w:rsidR="00E136C6" w:rsidRPr="009A7E83">
        <w:rPr>
          <w:lang w:val="ru-RU"/>
        </w:rPr>
        <w:t>Контрольно-счетной палат</w:t>
      </w:r>
      <w:r w:rsidR="00BA5789" w:rsidRPr="009A7E83">
        <w:rPr>
          <w:lang w:val="ru-RU"/>
        </w:rPr>
        <w:t>ой</w:t>
      </w:r>
      <w:r w:rsidRPr="009A7E83">
        <w:rPr>
          <w:lang w:val="ru-RU"/>
        </w:rPr>
        <w:t xml:space="preserve"> при проведении контрольного мероприятия и отраженным в его обращении в правоохранительный орган; </w:t>
      </w:r>
    </w:p>
    <w:p w:rsidR="002E3CD4" w:rsidRPr="009A7E83" w:rsidRDefault="00706850">
      <w:pPr>
        <w:numPr>
          <w:ilvl w:val="0"/>
          <w:numId w:val="6"/>
        </w:numPr>
        <w:ind w:right="236"/>
        <w:rPr>
          <w:lang w:val="ru-RU"/>
        </w:rPr>
      </w:pPr>
      <w:r w:rsidRPr="009A7E83">
        <w:rPr>
          <w:lang w:val="ru-RU"/>
        </w:rPr>
        <w:t>причин отказа правоохранительного органа в принятии мер по материалам, направленным ему</w:t>
      </w:r>
      <w:r w:rsidR="00BA5789" w:rsidRPr="009A7E83">
        <w:rPr>
          <w:lang w:val="ru-RU"/>
        </w:rPr>
        <w:t xml:space="preserve"> </w:t>
      </w:r>
      <w:r w:rsidR="00E136C6" w:rsidRPr="009A7E83">
        <w:rPr>
          <w:lang w:val="ru-RU"/>
        </w:rPr>
        <w:t>Контрольно-счетной палат</w:t>
      </w:r>
      <w:r w:rsidR="00BA5789" w:rsidRPr="009A7E83">
        <w:rPr>
          <w:lang w:val="ru-RU"/>
        </w:rPr>
        <w:t>ой</w:t>
      </w:r>
      <w:r w:rsidRPr="009A7E83">
        <w:rPr>
          <w:lang w:val="ru-RU"/>
        </w:rPr>
        <w:t xml:space="preserve"> по результатам контрольного мероприятия. </w:t>
      </w:r>
    </w:p>
    <w:p w:rsidR="002E3CD4" w:rsidRPr="009A7E83" w:rsidRDefault="00706850">
      <w:pPr>
        <w:ind w:left="155" w:right="236"/>
        <w:rPr>
          <w:lang w:val="ru-RU"/>
        </w:rPr>
      </w:pPr>
      <w:r w:rsidRPr="009A7E83">
        <w:rPr>
          <w:lang w:val="ru-RU"/>
        </w:rPr>
        <w:t xml:space="preserve">По результатам анализа полученной информации могут направляться информационные письма в государственные органы, органы государственной власти </w:t>
      </w:r>
      <w:r w:rsidR="00DE739F" w:rsidRPr="009A7E83">
        <w:rPr>
          <w:lang w:val="ru-RU"/>
        </w:rPr>
        <w:t>Курганской</w:t>
      </w:r>
      <w:r w:rsidRPr="009A7E83">
        <w:rPr>
          <w:lang w:val="ru-RU"/>
        </w:rPr>
        <w:t xml:space="preserve"> области, органы местного самоуправления. </w:t>
      </w:r>
    </w:p>
    <w:p w:rsidR="001569E1" w:rsidRPr="009A7E83" w:rsidRDefault="00706850">
      <w:pPr>
        <w:ind w:left="155" w:right="236"/>
        <w:rPr>
          <w:lang w:val="ru-RU"/>
        </w:rPr>
      </w:pPr>
      <w:r w:rsidRPr="009A7E83">
        <w:rPr>
          <w:lang w:val="ru-RU"/>
        </w:rPr>
        <w:t>5.3. Информация о рассмотрении правоохранительными органами материалов контрольных мероприятий подлежит внутреннему учету</w:t>
      </w:r>
      <w:r w:rsidR="00BA5789" w:rsidRPr="009A7E83">
        <w:rPr>
          <w:lang w:val="ru-RU"/>
        </w:rPr>
        <w:t xml:space="preserve"> </w:t>
      </w:r>
      <w:r w:rsidR="00E136C6" w:rsidRPr="009A7E83">
        <w:rPr>
          <w:lang w:val="ru-RU"/>
        </w:rPr>
        <w:t>Контрольно-счетной палаты</w:t>
      </w:r>
      <w:r w:rsidRPr="009A7E83">
        <w:rPr>
          <w:lang w:val="ru-RU"/>
        </w:rPr>
        <w:t>.</w:t>
      </w:r>
    </w:p>
    <w:p w:rsidR="002E3CD4" w:rsidRPr="009A7E83" w:rsidRDefault="001569E1" w:rsidP="001569E1">
      <w:pPr>
        <w:ind w:left="155" w:right="236"/>
        <w:rPr>
          <w:lang w:val="ru-RU"/>
        </w:rPr>
      </w:pPr>
      <w:r w:rsidRPr="009A7E83">
        <w:rPr>
          <w:lang w:val="ru-RU"/>
        </w:rPr>
        <w:t>5.4.  Анализ решений и мер, принятых правоохранительными органами по материалам контрольных мероприятий осуществляется заместителем председателя</w:t>
      </w:r>
      <w:r w:rsidR="00BA5789" w:rsidRPr="009A7E83">
        <w:rPr>
          <w:lang w:val="ru-RU"/>
        </w:rPr>
        <w:t xml:space="preserve"> </w:t>
      </w:r>
      <w:r w:rsidR="00E136C6" w:rsidRPr="009A7E83">
        <w:rPr>
          <w:lang w:val="ru-RU"/>
        </w:rPr>
        <w:t>Контрольно-счетной палаты</w:t>
      </w:r>
      <w:r w:rsidRPr="009A7E83">
        <w:rPr>
          <w:lang w:val="ru-RU"/>
        </w:rPr>
        <w:t>, аудиторами</w:t>
      </w:r>
      <w:r w:rsidR="00BA5789" w:rsidRPr="009A7E83">
        <w:rPr>
          <w:lang w:val="ru-RU"/>
        </w:rPr>
        <w:t xml:space="preserve"> </w:t>
      </w:r>
      <w:r w:rsidR="00E136C6" w:rsidRPr="009A7E83">
        <w:rPr>
          <w:lang w:val="ru-RU"/>
        </w:rPr>
        <w:t>Контрольно-счетной палаты</w:t>
      </w:r>
      <w:r w:rsidRPr="009A7E83">
        <w:rPr>
          <w:lang w:val="ru-RU"/>
        </w:rPr>
        <w:t xml:space="preserve"> совместно с руководителями контрольных и экспертно-аналитических мероприятий. </w:t>
      </w:r>
      <w:r w:rsidR="00706850" w:rsidRPr="009A7E83">
        <w:rPr>
          <w:lang w:val="ru-RU"/>
        </w:rPr>
        <w:t xml:space="preserve"> </w:t>
      </w:r>
    </w:p>
    <w:p w:rsidR="002E3CD4" w:rsidRPr="005345DE" w:rsidRDefault="00706850">
      <w:pPr>
        <w:spacing w:after="28" w:line="259" w:lineRule="auto"/>
        <w:ind w:right="0" w:firstLine="0"/>
        <w:jc w:val="center"/>
        <w:rPr>
          <w:lang w:val="ru-RU"/>
        </w:rPr>
      </w:pPr>
      <w:r w:rsidRPr="005345DE">
        <w:rPr>
          <w:b/>
          <w:lang w:val="ru-RU"/>
        </w:rPr>
        <w:t xml:space="preserve"> </w:t>
      </w:r>
    </w:p>
    <w:p w:rsidR="002E3CD4" w:rsidRPr="005345DE" w:rsidRDefault="00706850">
      <w:pPr>
        <w:pStyle w:val="1"/>
        <w:ind w:left="508" w:right="227" w:hanging="281"/>
        <w:rPr>
          <w:lang w:val="ru-RU"/>
        </w:rPr>
      </w:pPr>
      <w:bookmarkStart w:id="8" w:name="_Toc492040335"/>
      <w:r w:rsidRPr="005345DE">
        <w:rPr>
          <w:lang w:val="ru-RU"/>
        </w:rPr>
        <w:t>Анализ результатов рассмотрения дел об административных</w:t>
      </w:r>
      <w:bookmarkEnd w:id="8"/>
      <w:r w:rsidRPr="005345DE">
        <w:rPr>
          <w:lang w:val="ru-RU"/>
        </w:rPr>
        <w:t xml:space="preserve"> </w:t>
      </w:r>
    </w:p>
    <w:p w:rsidR="002E3CD4" w:rsidRPr="005345DE" w:rsidRDefault="00706850">
      <w:pPr>
        <w:pStyle w:val="2"/>
        <w:ind w:right="227"/>
        <w:rPr>
          <w:lang w:val="ru-RU"/>
        </w:rPr>
      </w:pPr>
      <w:bookmarkStart w:id="9" w:name="_Toc492040336"/>
      <w:r w:rsidRPr="005345DE">
        <w:rPr>
          <w:lang w:val="ru-RU"/>
        </w:rPr>
        <w:t xml:space="preserve">правонарушениях, возбужденных уполномоченными должностными лицами Контрольно-счетной палаты </w:t>
      </w:r>
      <w:r w:rsidR="002824C7">
        <w:rPr>
          <w:lang w:val="ru-RU"/>
        </w:rPr>
        <w:t>Курганской</w:t>
      </w:r>
      <w:r w:rsidRPr="005345DE">
        <w:rPr>
          <w:lang w:val="ru-RU"/>
        </w:rPr>
        <w:t xml:space="preserve"> области</w:t>
      </w:r>
      <w:bookmarkEnd w:id="9"/>
      <w:r w:rsidRPr="005345DE">
        <w:rPr>
          <w:lang w:val="ru-RU"/>
        </w:rPr>
        <w:t xml:space="preserve"> </w:t>
      </w:r>
    </w:p>
    <w:p w:rsidR="002E3CD4" w:rsidRPr="009A7E83" w:rsidRDefault="00706850">
      <w:pPr>
        <w:ind w:left="155" w:right="236"/>
        <w:rPr>
          <w:lang w:val="ru-RU"/>
        </w:rPr>
      </w:pPr>
      <w:r w:rsidRPr="009A7E83">
        <w:rPr>
          <w:lang w:val="ru-RU"/>
        </w:rPr>
        <w:t>6.1. По итогам рассмотрения уполномоченными органами протоколов об административных правонарушениях, составленных уполномоченными должностными лицами</w:t>
      </w:r>
      <w:r w:rsidR="00C11CF7" w:rsidRPr="009A7E83">
        <w:rPr>
          <w:lang w:val="ru-RU"/>
        </w:rPr>
        <w:t xml:space="preserve"> </w:t>
      </w:r>
      <w:r w:rsidR="00E136C6" w:rsidRPr="009A7E83">
        <w:rPr>
          <w:lang w:val="ru-RU"/>
        </w:rPr>
        <w:t>Контрольно-счетной палаты</w:t>
      </w:r>
      <w:r w:rsidRPr="009A7E83">
        <w:rPr>
          <w:lang w:val="ru-RU"/>
        </w:rPr>
        <w:t xml:space="preserve">, осуществляется анализ: </w:t>
      </w:r>
    </w:p>
    <w:p w:rsidR="002E3CD4" w:rsidRPr="009A7E83" w:rsidRDefault="00706850">
      <w:pPr>
        <w:numPr>
          <w:ilvl w:val="0"/>
          <w:numId w:val="7"/>
        </w:numPr>
        <w:ind w:right="236"/>
        <w:rPr>
          <w:lang w:val="ru-RU"/>
        </w:rPr>
      </w:pPr>
      <w:r w:rsidRPr="009A7E83">
        <w:rPr>
          <w:lang w:val="ru-RU"/>
        </w:rPr>
        <w:t xml:space="preserve">мер административной ответственности, примененных к объектам контроля (при наличии); </w:t>
      </w:r>
    </w:p>
    <w:p w:rsidR="002E3CD4" w:rsidRPr="009A7E83" w:rsidRDefault="00706850">
      <w:pPr>
        <w:numPr>
          <w:ilvl w:val="0"/>
          <w:numId w:val="7"/>
        </w:numPr>
        <w:ind w:right="236"/>
        <w:rPr>
          <w:lang w:val="ru-RU"/>
        </w:rPr>
      </w:pPr>
      <w:r w:rsidRPr="009A7E83">
        <w:rPr>
          <w:lang w:val="ru-RU"/>
        </w:rPr>
        <w:t>причин отказа в принятии к рассмотрению уполномоченным органом</w:t>
      </w:r>
      <w:r w:rsidR="000A4D37" w:rsidRPr="009A7E83">
        <w:rPr>
          <w:lang w:val="ru-RU"/>
        </w:rPr>
        <w:t xml:space="preserve">, судьями </w:t>
      </w:r>
      <w:r w:rsidRPr="009A7E83">
        <w:rPr>
          <w:lang w:val="ru-RU"/>
        </w:rPr>
        <w:t xml:space="preserve"> документов</w:t>
      </w:r>
      <w:r w:rsidR="00C11CF7" w:rsidRPr="009A7E83">
        <w:rPr>
          <w:lang w:val="ru-RU"/>
        </w:rPr>
        <w:t xml:space="preserve"> </w:t>
      </w:r>
      <w:r w:rsidR="00E136C6" w:rsidRPr="009A7E83">
        <w:rPr>
          <w:lang w:val="ru-RU"/>
        </w:rPr>
        <w:t>Контрольно-счетной палаты</w:t>
      </w:r>
      <w:r w:rsidRPr="009A7E83">
        <w:rPr>
          <w:lang w:val="ru-RU"/>
        </w:rPr>
        <w:t xml:space="preserve"> (при наличии); </w:t>
      </w:r>
    </w:p>
    <w:p w:rsidR="002E3CD4" w:rsidRPr="009A7E83" w:rsidRDefault="00706850">
      <w:pPr>
        <w:numPr>
          <w:ilvl w:val="0"/>
          <w:numId w:val="7"/>
        </w:numPr>
        <w:ind w:right="236"/>
        <w:rPr>
          <w:lang w:val="ru-RU"/>
        </w:rPr>
      </w:pPr>
      <w:r w:rsidRPr="009A7E83">
        <w:rPr>
          <w:lang w:val="ru-RU"/>
        </w:rPr>
        <w:t xml:space="preserve">причин отказа в применении мер административной ответственности к объектам контроля (при наличии). </w:t>
      </w:r>
    </w:p>
    <w:p w:rsidR="00314F58" w:rsidRPr="009A7E83" w:rsidRDefault="00706850">
      <w:pPr>
        <w:ind w:left="155" w:right="236"/>
        <w:rPr>
          <w:lang w:val="ru-RU"/>
        </w:rPr>
      </w:pPr>
      <w:r w:rsidRPr="009A7E83">
        <w:rPr>
          <w:lang w:val="ru-RU"/>
        </w:rPr>
        <w:t xml:space="preserve">6.2. Информация о решениях, принятых органами, </w:t>
      </w:r>
      <w:r w:rsidR="000A4D37" w:rsidRPr="009A7E83">
        <w:rPr>
          <w:lang w:val="ru-RU"/>
        </w:rPr>
        <w:t xml:space="preserve">судьями, </w:t>
      </w:r>
      <w:r w:rsidRPr="009A7E83">
        <w:rPr>
          <w:lang w:val="ru-RU"/>
        </w:rPr>
        <w:t>уполномоченными Кодексом Российской Федерации об административных правонарушениях на рассмотрение дел об административных правонарушениях, возбужденных уполномоченными должностными лицами</w:t>
      </w:r>
      <w:r w:rsidR="00C11CF7" w:rsidRPr="009A7E83">
        <w:rPr>
          <w:lang w:val="ru-RU"/>
        </w:rPr>
        <w:t xml:space="preserve"> </w:t>
      </w:r>
      <w:r w:rsidR="00E136C6" w:rsidRPr="009A7E83">
        <w:rPr>
          <w:lang w:val="ru-RU"/>
        </w:rPr>
        <w:t>Контрольно-счетной палаты</w:t>
      </w:r>
      <w:r w:rsidRPr="009A7E83">
        <w:rPr>
          <w:lang w:val="ru-RU"/>
        </w:rPr>
        <w:t>, подлежит внутрен</w:t>
      </w:r>
      <w:r w:rsidR="00284657" w:rsidRPr="009A7E83">
        <w:rPr>
          <w:lang w:val="ru-RU"/>
        </w:rPr>
        <w:t xml:space="preserve">нему учету </w:t>
      </w:r>
      <w:r w:rsidR="00E136C6" w:rsidRPr="009A7E83">
        <w:rPr>
          <w:lang w:val="ru-RU"/>
        </w:rPr>
        <w:t>Контрольно-счетной палаты</w:t>
      </w:r>
      <w:r w:rsidRPr="009A7E83">
        <w:rPr>
          <w:lang w:val="ru-RU"/>
        </w:rPr>
        <w:t>.</w:t>
      </w:r>
    </w:p>
    <w:p w:rsidR="00314F58" w:rsidRPr="009A7E83" w:rsidRDefault="00314F58">
      <w:pPr>
        <w:ind w:left="155" w:right="236"/>
        <w:rPr>
          <w:lang w:val="ru-RU"/>
        </w:rPr>
      </w:pPr>
      <w:r w:rsidRPr="009A7E83">
        <w:rPr>
          <w:lang w:val="ru-RU"/>
        </w:rPr>
        <w:t>6.3. Внутренний учет сведений о решениях, принятых органами,</w:t>
      </w:r>
      <w:r w:rsidR="000A4D37" w:rsidRPr="009A7E83">
        <w:rPr>
          <w:lang w:val="ru-RU"/>
        </w:rPr>
        <w:t xml:space="preserve"> судьями,</w:t>
      </w:r>
      <w:r w:rsidRPr="009A7E83">
        <w:rPr>
          <w:lang w:val="ru-RU"/>
        </w:rPr>
        <w:t xml:space="preserve"> уполномоченными Кодексом Российской Федерации об административных правонарушениях на рассмотрение дел об административных правонарушениях, осуществляется</w:t>
      </w:r>
      <w:r w:rsidR="00671202" w:rsidRPr="009A7E83">
        <w:rPr>
          <w:lang w:val="ru-RU"/>
        </w:rPr>
        <w:t xml:space="preserve"> главным специалистом отдела финансового и правового обеспечения деятельности</w:t>
      </w:r>
      <w:r w:rsidR="00C11CF7" w:rsidRPr="009A7E83">
        <w:rPr>
          <w:lang w:val="ru-RU"/>
        </w:rPr>
        <w:t xml:space="preserve"> </w:t>
      </w:r>
      <w:r w:rsidR="00E136C6" w:rsidRPr="009A7E83">
        <w:rPr>
          <w:lang w:val="ru-RU"/>
        </w:rPr>
        <w:t>Контрольно-счетной палаты</w:t>
      </w:r>
      <w:r w:rsidRPr="009A7E83">
        <w:rPr>
          <w:lang w:val="ru-RU"/>
        </w:rPr>
        <w:t xml:space="preserve"> путем занесения информации в электронн</w:t>
      </w:r>
      <w:r w:rsidR="006309E1" w:rsidRPr="009A7E83">
        <w:rPr>
          <w:lang w:val="ru-RU"/>
        </w:rPr>
        <w:t>ую</w:t>
      </w:r>
      <w:r w:rsidRPr="009A7E83">
        <w:rPr>
          <w:lang w:val="ru-RU"/>
        </w:rPr>
        <w:t xml:space="preserve"> форму</w:t>
      </w:r>
      <w:r w:rsidR="00C11CF7" w:rsidRPr="009A7E83">
        <w:rPr>
          <w:lang w:val="ru-RU"/>
        </w:rPr>
        <w:t>.</w:t>
      </w:r>
      <w:r w:rsidRPr="009A7E83">
        <w:rPr>
          <w:lang w:val="ru-RU"/>
        </w:rPr>
        <w:t xml:space="preserve">  </w:t>
      </w:r>
      <w:r w:rsidR="00C11CF7" w:rsidRPr="009A7E83">
        <w:rPr>
          <w:lang w:val="ru-RU"/>
        </w:rPr>
        <w:t>Х</w:t>
      </w:r>
      <w:r w:rsidRPr="009A7E83">
        <w:rPr>
          <w:lang w:val="ru-RU"/>
        </w:rPr>
        <w:t xml:space="preserve">ранение </w:t>
      </w:r>
      <w:r w:rsidR="00C11CF7" w:rsidRPr="009A7E83">
        <w:rPr>
          <w:lang w:val="ru-RU"/>
        </w:rPr>
        <w:t>указанной информации</w:t>
      </w:r>
      <w:r w:rsidRPr="009A7E83">
        <w:rPr>
          <w:lang w:val="ru-RU"/>
        </w:rPr>
        <w:t xml:space="preserve"> </w:t>
      </w:r>
      <w:r w:rsidR="00C11CF7" w:rsidRPr="009A7E83">
        <w:rPr>
          <w:lang w:val="ru-RU"/>
        </w:rPr>
        <w:t xml:space="preserve">осуществляется </w:t>
      </w:r>
      <w:r w:rsidRPr="009A7E83">
        <w:rPr>
          <w:lang w:val="ru-RU"/>
        </w:rPr>
        <w:t xml:space="preserve">во внутренней локальной </w:t>
      </w:r>
      <w:r w:rsidR="008D0C5D" w:rsidRPr="009A7E83">
        <w:rPr>
          <w:lang w:val="ru-RU"/>
        </w:rPr>
        <w:t xml:space="preserve">информационной </w:t>
      </w:r>
      <w:r w:rsidRPr="009A7E83">
        <w:rPr>
          <w:lang w:val="ru-RU"/>
        </w:rPr>
        <w:t>сети</w:t>
      </w:r>
      <w:r w:rsidR="00C11CF7" w:rsidRPr="009A7E83">
        <w:rPr>
          <w:lang w:val="ru-RU"/>
        </w:rPr>
        <w:t xml:space="preserve"> </w:t>
      </w:r>
      <w:r w:rsidR="00E136C6" w:rsidRPr="009A7E83">
        <w:rPr>
          <w:lang w:val="ru-RU"/>
        </w:rPr>
        <w:t>Контрольно-счетной палаты</w:t>
      </w:r>
      <w:r w:rsidRPr="009A7E83">
        <w:rPr>
          <w:lang w:val="ru-RU"/>
        </w:rPr>
        <w:t>.</w:t>
      </w:r>
    </w:p>
    <w:p w:rsidR="00F75FA7" w:rsidRPr="009A7E83" w:rsidRDefault="00F75FA7" w:rsidP="00F75FA7">
      <w:pPr>
        <w:ind w:left="155" w:right="236"/>
        <w:rPr>
          <w:lang w:val="ru-RU"/>
        </w:rPr>
      </w:pPr>
      <w:r w:rsidRPr="009A7E83">
        <w:rPr>
          <w:lang w:val="ru-RU"/>
        </w:rPr>
        <w:t>6.4. Анализ результатов рассмотрения дел об административных прав</w:t>
      </w:r>
      <w:r w:rsidR="00CA5CF5" w:rsidRPr="009A7E83">
        <w:rPr>
          <w:lang w:val="ru-RU"/>
        </w:rPr>
        <w:t>онарушениях осуществляют главный</w:t>
      </w:r>
      <w:r w:rsidRPr="009A7E83">
        <w:rPr>
          <w:lang w:val="ru-RU"/>
        </w:rPr>
        <w:t xml:space="preserve"> специалист отдела финансового и </w:t>
      </w:r>
      <w:r w:rsidR="00CA5CF5" w:rsidRPr="009A7E83">
        <w:rPr>
          <w:lang w:val="ru-RU"/>
        </w:rPr>
        <w:t>организационно-</w:t>
      </w:r>
      <w:r w:rsidRPr="009A7E83">
        <w:rPr>
          <w:lang w:val="ru-RU"/>
        </w:rPr>
        <w:t>правового обеспечения деятельности</w:t>
      </w:r>
      <w:r w:rsidR="00C67DE4" w:rsidRPr="009A7E83">
        <w:rPr>
          <w:lang w:val="ru-RU"/>
        </w:rPr>
        <w:t xml:space="preserve"> </w:t>
      </w:r>
      <w:r w:rsidR="00E136C6" w:rsidRPr="009A7E83">
        <w:rPr>
          <w:lang w:val="ru-RU"/>
        </w:rPr>
        <w:t>Контрольно-счетной палаты</w:t>
      </w:r>
      <w:r w:rsidR="00BD60CA" w:rsidRPr="009A7E83">
        <w:rPr>
          <w:lang w:val="ru-RU"/>
        </w:rPr>
        <w:t>,</w:t>
      </w:r>
      <w:r w:rsidRPr="009A7E83">
        <w:rPr>
          <w:lang w:val="ru-RU"/>
        </w:rPr>
        <w:t xml:space="preserve"> </w:t>
      </w:r>
      <w:r w:rsidR="00BD60CA" w:rsidRPr="009A7E83">
        <w:rPr>
          <w:lang w:val="ru-RU"/>
        </w:rPr>
        <w:t>заместитель председателя</w:t>
      </w:r>
      <w:r w:rsidR="00C67DE4" w:rsidRPr="009A7E83">
        <w:rPr>
          <w:lang w:val="ru-RU"/>
        </w:rPr>
        <w:t xml:space="preserve"> </w:t>
      </w:r>
      <w:r w:rsidR="00E136C6" w:rsidRPr="009A7E83">
        <w:rPr>
          <w:lang w:val="ru-RU"/>
        </w:rPr>
        <w:t>Контрольно-счетной палаты</w:t>
      </w:r>
      <w:r w:rsidR="00BD60CA" w:rsidRPr="009A7E83">
        <w:rPr>
          <w:lang w:val="ru-RU"/>
        </w:rPr>
        <w:t>, аудиторы</w:t>
      </w:r>
      <w:r w:rsidR="00C67DE4" w:rsidRPr="009A7E83">
        <w:rPr>
          <w:lang w:val="ru-RU"/>
        </w:rPr>
        <w:t xml:space="preserve"> </w:t>
      </w:r>
      <w:r w:rsidR="00E136C6" w:rsidRPr="009A7E83">
        <w:rPr>
          <w:lang w:val="ru-RU"/>
        </w:rPr>
        <w:t>Контрольно-счетной палаты</w:t>
      </w:r>
      <w:r w:rsidR="00BD60CA" w:rsidRPr="009A7E83">
        <w:rPr>
          <w:lang w:val="ru-RU"/>
        </w:rPr>
        <w:t xml:space="preserve"> совместно с руководителями контрольных и экспертно-аналитических мероприятий.</w:t>
      </w:r>
    </w:p>
    <w:p w:rsidR="002E3CD4" w:rsidRPr="005345DE" w:rsidRDefault="00706850">
      <w:pPr>
        <w:ind w:left="155" w:right="236"/>
        <w:rPr>
          <w:lang w:val="ru-RU"/>
        </w:rPr>
      </w:pPr>
      <w:r w:rsidRPr="005345DE">
        <w:rPr>
          <w:lang w:val="ru-RU"/>
        </w:rPr>
        <w:t xml:space="preserve"> </w:t>
      </w:r>
    </w:p>
    <w:p w:rsidR="002E3CD4" w:rsidRPr="005345DE" w:rsidRDefault="00706850">
      <w:pPr>
        <w:spacing w:after="28" w:line="259" w:lineRule="auto"/>
        <w:ind w:left="706" w:right="0" w:firstLine="0"/>
        <w:jc w:val="center"/>
        <w:rPr>
          <w:lang w:val="ru-RU"/>
        </w:rPr>
      </w:pPr>
      <w:r w:rsidRPr="005345DE">
        <w:rPr>
          <w:b/>
          <w:lang w:val="ru-RU"/>
        </w:rPr>
        <w:t xml:space="preserve"> </w:t>
      </w:r>
    </w:p>
    <w:p w:rsidR="002E3CD4" w:rsidRPr="005345DE" w:rsidRDefault="00706850" w:rsidP="004D68ED">
      <w:pPr>
        <w:pStyle w:val="1"/>
        <w:rPr>
          <w:lang w:val="ru-RU"/>
        </w:rPr>
      </w:pPr>
      <w:bookmarkStart w:id="10" w:name="_Toc492040337"/>
      <w:r w:rsidRPr="005345DE">
        <w:rPr>
          <w:lang w:val="ru-RU"/>
        </w:rPr>
        <w:t>Анализ принятых решений по уведомлениям о применении бюджетных мер принуждения</w:t>
      </w:r>
      <w:bookmarkEnd w:id="10"/>
      <w:r w:rsidRPr="005345DE">
        <w:rPr>
          <w:lang w:val="ru-RU"/>
        </w:rPr>
        <w:t xml:space="preserve"> </w:t>
      </w:r>
    </w:p>
    <w:p w:rsidR="002E3CD4" w:rsidRPr="009A7E83" w:rsidRDefault="00706850">
      <w:pPr>
        <w:ind w:left="155" w:right="236"/>
        <w:rPr>
          <w:lang w:val="ru-RU"/>
        </w:rPr>
      </w:pPr>
      <w:r w:rsidRPr="009A7E83">
        <w:rPr>
          <w:lang w:val="ru-RU"/>
        </w:rPr>
        <w:t>7.1. По итогам рассмотрения уполномоченными органами уведомлений о применении мер бюджетного принуждения, составленных и направленных</w:t>
      </w:r>
      <w:r w:rsidR="006B2604" w:rsidRPr="009A7E83">
        <w:rPr>
          <w:lang w:val="ru-RU"/>
        </w:rPr>
        <w:t xml:space="preserve"> </w:t>
      </w:r>
      <w:r w:rsidR="00E136C6" w:rsidRPr="009A7E83">
        <w:rPr>
          <w:lang w:val="ru-RU"/>
        </w:rPr>
        <w:t>Контрольно-счетной палат</w:t>
      </w:r>
      <w:r w:rsidR="006B2604" w:rsidRPr="009A7E83">
        <w:rPr>
          <w:lang w:val="ru-RU"/>
        </w:rPr>
        <w:t>ой</w:t>
      </w:r>
      <w:r w:rsidRPr="009A7E83">
        <w:rPr>
          <w:lang w:val="ru-RU"/>
        </w:rPr>
        <w:t xml:space="preserve"> в установленном порядке, осуществляется анализ поступившей информации, в ходе которого оцениваются: </w:t>
      </w:r>
    </w:p>
    <w:p w:rsidR="002E3CD4" w:rsidRPr="009A7E83" w:rsidRDefault="00706850">
      <w:pPr>
        <w:numPr>
          <w:ilvl w:val="0"/>
          <w:numId w:val="8"/>
        </w:numPr>
        <w:ind w:right="236"/>
        <w:rPr>
          <w:lang w:val="ru-RU"/>
        </w:rPr>
      </w:pPr>
      <w:r w:rsidRPr="009A7E83">
        <w:rPr>
          <w:lang w:val="ru-RU"/>
        </w:rPr>
        <w:t xml:space="preserve">меры ответственности, примененные к объектам контроля (при наличии); </w:t>
      </w:r>
    </w:p>
    <w:p w:rsidR="002E3CD4" w:rsidRPr="009A7E83" w:rsidRDefault="00706850">
      <w:pPr>
        <w:numPr>
          <w:ilvl w:val="0"/>
          <w:numId w:val="8"/>
        </w:numPr>
        <w:ind w:right="236"/>
        <w:rPr>
          <w:lang w:val="ru-RU"/>
        </w:rPr>
      </w:pPr>
      <w:r w:rsidRPr="009A7E83">
        <w:rPr>
          <w:lang w:val="ru-RU"/>
        </w:rPr>
        <w:t>причины отказа в принятии к рассмотрению уполномоченным органом документов</w:t>
      </w:r>
      <w:r w:rsidR="006B2604" w:rsidRPr="009A7E83">
        <w:rPr>
          <w:lang w:val="ru-RU"/>
        </w:rPr>
        <w:t xml:space="preserve"> </w:t>
      </w:r>
      <w:r w:rsidR="00E136C6" w:rsidRPr="009A7E83">
        <w:rPr>
          <w:lang w:val="ru-RU"/>
        </w:rPr>
        <w:t>Контрольно-счетной палаты</w:t>
      </w:r>
      <w:r w:rsidRPr="009A7E83">
        <w:rPr>
          <w:lang w:val="ru-RU"/>
        </w:rPr>
        <w:t xml:space="preserve"> (при наличии). </w:t>
      </w:r>
    </w:p>
    <w:p w:rsidR="002E3CD4" w:rsidRPr="009A7E83" w:rsidRDefault="00706850">
      <w:pPr>
        <w:ind w:left="155" w:right="236"/>
        <w:rPr>
          <w:lang w:val="ru-RU"/>
        </w:rPr>
      </w:pPr>
      <w:r w:rsidRPr="009A7E83">
        <w:rPr>
          <w:lang w:val="ru-RU"/>
        </w:rPr>
        <w:t>7.2. Результаты принятого решения по уведомлению о применении бюджетных мер принуждения подлежат внутреннему учету</w:t>
      </w:r>
      <w:r w:rsidR="006B2604" w:rsidRPr="009A7E83">
        <w:rPr>
          <w:lang w:val="ru-RU"/>
        </w:rPr>
        <w:t xml:space="preserve"> </w:t>
      </w:r>
      <w:r w:rsidR="00E136C6" w:rsidRPr="009A7E83">
        <w:rPr>
          <w:lang w:val="ru-RU"/>
        </w:rPr>
        <w:t>Контрольно-счетной палаты</w:t>
      </w:r>
      <w:r w:rsidRPr="009A7E83">
        <w:rPr>
          <w:lang w:val="ru-RU"/>
        </w:rPr>
        <w:t xml:space="preserve">. </w:t>
      </w:r>
    </w:p>
    <w:p w:rsidR="00D63821" w:rsidRPr="009A7E83" w:rsidRDefault="00D63821" w:rsidP="00D63821">
      <w:pPr>
        <w:ind w:left="155" w:right="236"/>
        <w:rPr>
          <w:lang w:val="ru-RU"/>
        </w:rPr>
      </w:pPr>
      <w:r w:rsidRPr="009A7E83">
        <w:rPr>
          <w:lang w:val="ru-RU"/>
        </w:rPr>
        <w:t>7.3 Внутренний учет по итогам рассмотрения уполномоченными органами уведомлений о применении мер бюджетного принуждения осуществляется путем занесения</w:t>
      </w:r>
      <w:r w:rsidR="00403BC9" w:rsidRPr="009A7E83">
        <w:rPr>
          <w:lang w:val="ru-RU"/>
        </w:rPr>
        <w:t xml:space="preserve"> руководителем контрольного мероприятия </w:t>
      </w:r>
      <w:r w:rsidRPr="009A7E83">
        <w:rPr>
          <w:lang w:val="ru-RU"/>
        </w:rPr>
        <w:t xml:space="preserve"> информации в электронные формы</w:t>
      </w:r>
      <w:r w:rsidR="00603AD9" w:rsidRPr="009A7E83">
        <w:rPr>
          <w:lang w:val="ru-RU"/>
        </w:rPr>
        <w:t xml:space="preserve"> (при необходимости)</w:t>
      </w:r>
      <w:r w:rsidRPr="009A7E83">
        <w:rPr>
          <w:lang w:val="ru-RU"/>
        </w:rPr>
        <w:t xml:space="preserve"> и хранени</w:t>
      </w:r>
      <w:r w:rsidR="006B2604" w:rsidRPr="009A7E83">
        <w:rPr>
          <w:lang w:val="ru-RU"/>
        </w:rPr>
        <w:t>я</w:t>
      </w:r>
      <w:r w:rsidRPr="009A7E83">
        <w:rPr>
          <w:lang w:val="ru-RU"/>
        </w:rPr>
        <w:t xml:space="preserve"> данной информации во внутренней локальной </w:t>
      </w:r>
      <w:r w:rsidR="00280AAA" w:rsidRPr="009A7E83">
        <w:rPr>
          <w:lang w:val="ru-RU"/>
        </w:rPr>
        <w:t xml:space="preserve">информационной </w:t>
      </w:r>
      <w:r w:rsidRPr="009A7E83">
        <w:rPr>
          <w:lang w:val="ru-RU"/>
        </w:rPr>
        <w:t>сети</w:t>
      </w:r>
      <w:r w:rsidR="006B2604" w:rsidRPr="009A7E83">
        <w:rPr>
          <w:lang w:val="ru-RU"/>
        </w:rPr>
        <w:t xml:space="preserve"> </w:t>
      </w:r>
      <w:r w:rsidR="00E136C6" w:rsidRPr="009A7E83">
        <w:rPr>
          <w:lang w:val="ru-RU"/>
        </w:rPr>
        <w:t>Контрольно-счетной палаты</w:t>
      </w:r>
      <w:r w:rsidRPr="009A7E83">
        <w:rPr>
          <w:lang w:val="ru-RU"/>
        </w:rPr>
        <w:t>.</w:t>
      </w:r>
    </w:p>
    <w:p w:rsidR="00603AD9" w:rsidRPr="009A7E83" w:rsidRDefault="00603AD9" w:rsidP="00D63821">
      <w:pPr>
        <w:ind w:left="155" w:right="236"/>
        <w:rPr>
          <w:lang w:val="ru-RU"/>
        </w:rPr>
      </w:pPr>
      <w:r w:rsidRPr="009A7E83">
        <w:rPr>
          <w:lang w:val="ru-RU"/>
        </w:rPr>
        <w:t xml:space="preserve">7.4. </w:t>
      </w:r>
      <w:r w:rsidR="00706850" w:rsidRPr="009A7E83">
        <w:rPr>
          <w:lang w:val="ru-RU"/>
        </w:rPr>
        <w:t>Анализ принятых решений по уведомлениям о применении бюджетных мер принуждения</w:t>
      </w:r>
      <w:r w:rsidR="004E583E" w:rsidRPr="009A7E83">
        <w:rPr>
          <w:lang w:val="ru-RU"/>
        </w:rPr>
        <w:t xml:space="preserve"> </w:t>
      </w:r>
      <w:r w:rsidR="00403BC9" w:rsidRPr="009A7E83">
        <w:rPr>
          <w:lang w:val="ru-RU"/>
        </w:rPr>
        <w:t>осуществляют заместитель председателя</w:t>
      </w:r>
      <w:r w:rsidR="003344D5" w:rsidRPr="009A7E83">
        <w:rPr>
          <w:lang w:val="ru-RU"/>
        </w:rPr>
        <w:t xml:space="preserve"> </w:t>
      </w:r>
      <w:r w:rsidR="00E136C6" w:rsidRPr="009A7E83">
        <w:rPr>
          <w:lang w:val="ru-RU"/>
        </w:rPr>
        <w:t>Контрольно-счетной палаты</w:t>
      </w:r>
      <w:r w:rsidR="00403BC9" w:rsidRPr="009A7E83">
        <w:rPr>
          <w:lang w:val="ru-RU"/>
        </w:rPr>
        <w:t xml:space="preserve">, </w:t>
      </w:r>
      <w:r w:rsidR="004E583E" w:rsidRPr="009A7E83">
        <w:rPr>
          <w:lang w:val="ru-RU"/>
        </w:rPr>
        <w:t>аудиторы</w:t>
      </w:r>
      <w:r w:rsidR="003344D5" w:rsidRPr="009A7E83">
        <w:rPr>
          <w:lang w:val="ru-RU"/>
        </w:rPr>
        <w:t xml:space="preserve"> </w:t>
      </w:r>
      <w:r w:rsidR="00E136C6" w:rsidRPr="009A7E83">
        <w:rPr>
          <w:lang w:val="ru-RU"/>
        </w:rPr>
        <w:t>Контрольно-счетной палаты</w:t>
      </w:r>
      <w:r w:rsidR="004E583E" w:rsidRPr="009A7E83">
        <w:rPr>
          <w:lang w:val="ru-RU"/>
        </w:rPr>
        <w:t xml:space="preserve"> совместно с руководителями контрольных и экспертно-аналитиче</w:t>
      </w:r>
      <w:r w:rsidR="00403BC9" w:rsidRPr="009A7E83">
        <w:rPr>
          <w:lang w:val="ru-RU"/>
        </w:rPr>
        <w:t>ских мероприятий,</w:t>
      </w:r>
      <w:r w:rsidR="00657D66" w:rsidRPr="009A7E83">
        <w:rPr>
          <w:lang w:val="ru-RU"/>
        </w:rPr>
        <w:t xml:space="preserve"> главный</w:t>
      </w:r>
      <w:r w:rsidR="004E583E" w:rsidRPr="009A7E83">
        <w:rPr>
          <w:lang w:val="ru-RU"/>
        </w:rPr>
        <w:t xml:space="preserve"> специалист отдела финансового и</w:t>
      </w:r>
      <w:r w:rsidR="00657D66" w:rsidRPr="009A7E83">
        <w:rPr>
          <w:lang w:val="ru-RU"/>
        </w:rPr>
        <w:t xml:space="preserve"> организационно-</w:t>
      </w:r>
      <w:r w:rsidR="004E583E" w:rsidRPr="009A7E83">
        <w:rPr>
          <w:lang w:val="ru-RU"/>
        </w:rPr>
        <w:t>правового обеспечения деятельности</w:t>
      </w:r>
      <w:r w:rsidR="003344D5" w:rsidRPr="009A7E83">
        <w:rPr>
          <w:lang w:val="ru-RU"/>
        </w:rPr>
        <w:t xml:space="preserve"> </w:t>
      </w:r>
      <w:r w:rsidR="00E136C6" w:rsidRPr="009A7E83">
        <w:rPr>
          <w:lang w:val="ru-RU"/>
        </w:rPr>
        <w:t>Контрольно-счетной палаты</w:t>
      </w:r>
      <w:r w:rsidR="004E583E" w:rsidRPr="009A7E83">
        <w:rPr>
          <w:lang w:val="ru-RU"/>
        </w:rPr>
        <w:t>.</w:t>
      </w:r>
    </w:p>
    <w:p w:rsidR="007E53E8" w:rsidRPr="009A7E83" w:rsidRDefault="007E53E8" w:rsidP="00D63821">
      <w:pPr>
        <w:ind w:left="155" w:right="236"/>
        <w:rPr>
          <w:lang w:val="ru-RU"/>
        </w:rPr>
      </w:pPr>
    </w:p>
    <w:p w:rsidR="002E3CD4" w:rsidRPr="005345DE" w:rsidRDefault="00D86CDA">
      <w:pPr>
        <w:pStyle w:val="1"/>
        <w:ind w:left="508" w:right="160" w:hanging="281"/>
        <w:rPr>
          <w:lang w:val="ru-RU"/>
        </w:rPr>
      </w:pPr>
      <w:bookmarkStart w:id="11" w:name="_Toc492040338"/>
      <w:r>
        <w:rPr>
          <w:lang w:val="ru-RU"/>
        </w:rPr>
        <w:t xml:space="preserve">   </w:t>
      </w:r>
      <w:r w:rsidR="00706850" w:rsidRPr="005345DE">
        <w:rPr>
          <w:lang w:val="ru-RU"/>
        </w:rPr>
        <w:t>Оформление и использование итогов контроля реализации</w:t>
      </w:r>
      <w:bookmarkEnd w:id="11"/>
      <w:r w:rsidR="00706850" w:rsidRPr="005345DE">
        <w:rPr>
          <w:lang w:val="ru-RU"/>
        </w:rPr>
        <w:t xml:space="preserve">  </w:t>
      </w:r>
    </w:p>
    <w:p w:rsidR="002E3CD4" w:rsidRPr="005345DE" w:rsidRDefault="00706850">
      <w:pPr>
        <w:spacing w:after="3" w:line="271" w:lineRule="auto"/>
        <w:ind w:left="237" w:right="160" w:hanging="10"/>
        <w:jc w:val="center"/>
        <w:rPr>
          <w:lang w:val="ru-RU"/>
        </w:rPr>
      </w:pPr>
      <w:r w:rsidRPr="005345DE">
        <w:rPr>
          <w:b/>
          <w:lang w:val="ru-RU"/>
        </w:rPr>
        <w:t xml:space="preserve">результатов проведенных мероприятий </w:t>
      </w:r>
    </w:p>
    <w:p w:rsidR="002E3CD4" w:rsidRPr="009A7E83" w:rsidRDefault="00706850">
      <w:pPr>
        <w:ind w:left="155" w:right="236"/>
        <w:rPr>
          <w:lang w:val="ru-RU"/>
        </w:rPr>
      </w:pPr>
      <w:r w:rsidRPr="009A7E83">
        <w:rPr>
          <w:lang w:val="ru-RU"/>
        </w:rPr>
        <w:t xml:space="preserve">8.1. Итоги контроля реализации результатов проведенных мероприятий могут оформляться в виде следующих документов: </w:t>
      </w:r>
    </w:p>
    <w:p w:rsidR="002E3CD4" w:rsidRPr="009A7E83" w:rsidRDefault="00706850">
      <w:pPr>
        <w:numPr>
          <w:ilvl w:val="0"/>
          <w:numId w:val="9"/>
        </w:numPr>
        <w:ind w:right="236"/>
        <w:rPr>
          <w:lang w:val="ru-RU"/>
        </w:rPr>
      </w:pPr>
      <w:r w:rsidRPr="009A7E83">
        <w:rPr>
          <w:lang w:val="ru-RU"/>
        </w:rPr>
        <w:t xml:space="preserve">заключение по итогам экспертно-аналитического мероприятия, предметом которого является реализация представлений, предписаний; </w:t>
      </w:r>
    </w:p>
    <w:p w:rsidR="002E3CD4" w:rsidRPr="009A7E83" w:rsidRDefault="00706850">
      <w:pPr>
        <w:numPr>
          <w:ilvl w:val="0"/>
          <w:numId w:val="9"/>
        </w:numPr>
        <w:ind w:right="236"/>
        <w:rPr>
          <w:lang w:val="ru-RU"/>
        </w:rPr>
      </w:pPr>
      <w:r w:rsidRPr="009A7E83">
        <w:rPr>
          <w:lang w:val="ru-RU"/>
        </w:rPr>
        <w:t xml:space="preserve">отчет о результатах контрольного мероприятия (в случае проведения контрольного мероприятия, одним из вопросов которого является реализация представлений и предписаний); </w:t>
      </w:r>
    </w:p>
    <w:p w:rsidR="002E3CD4" w:rsidRPr="009A7E83" w:rsidRDefault="00706850">
      <w:pPr>
        <w:numPr>
          <w:ilvl w:val="0"/>
          <w:numId w:val="9"/>
        </w:numPr>
        <w:ind w:right="236"/>
        <w:rPr>
          <w:lang w:val="ru-RU"/>
        </w:rPr>
      </w:pPr>
      <w:r w:rsidRPr="009A7E83">
        <w:rPr>
          <w:lang w:val="ru-RU"/>
        </w:rPr>
        <w:t xml:space="preserve">обобщенная аналитическая информация по результатам текущего контроля итогов рассмотрения государственными органами и органами государственной власти </w:t>
      </w:r>
      <w:r w:rsidR="000F1D1A" w:rsidRPr="009A7E83">
        <w:rPr>
          <w:lang w:val="ru-RU"/>
        </w:rPr>
        <w:t>Курганской</w:t>
      </w:r>
      <w:r w:rsidRPr="009A7E83">
        <w:rPr>
          <w:lang w:val="ru-RU"/>
        </w:rPr>
        <w:t xml:space="preserve"> области, органами местного самоуправления отчетов, заключений, аналитических и других документов</w:t>
      </w:r>
      <w:r w:rsidR="007A1B33" w:rsidRPr="009A7E83">
        <w:rPr>
          <w:lang w:val="ru-RU"/>
        </w:rPr>
        <w:t xml:space="preserve"> </w:t>
      </w:r>
      <w:r w:rsidR="00E136C6" w:rsidRPr="009A7E83">
        <w:rPr>
          <w:lang w:val="ru-RU"/>
        </w:rPr>
        <w:t>Контрольно-счетной палаты</w:t>
      </w:r>
      <w:r w:rsidRPr="009A7E83">
        <w:rPr>
          <w:lang w:val="ru-RU"/>
        </w:rPr>
        <w:t xml:space="preserve"> по результатам проведенных мероприятий, реализации представлений и предписаний, анализа итогов рассмотрения информационных писем, материалов контрольных мероприятий, направленных в правоохранительные органы, анализа результатов рассмотрения дел об административных правонарушениях, возбужденных уполномоченными должностными лицами</w:t>
      </w:r>
      <w:r w:rsidR="007A1B33" w:rsidRPr="009A7E83">
        <w:rPr>
          <w:lang w:val="ru-RU"/>
        </w:rPr>
        <w:t xml:space="preserve"> </w:t>
      </w:r>
      <w:r w:rsidR="00E136C6" w:rsidRPr="009A7E83">
        <w:rPr>
          <w:lang w:val="ru-RU"/>
        </w:rPr>
        <w:t>Контрольно-счетной палаты</w:t>
      </w:r>
      <w:r w:rsidRPr="009A7E83">
        <w:rPr>
          <w:lang w:val="ru-RU"/>
        </w:rPr>
        <w:t xml:space="preserve">, и решений по уведомлениям о применении бюджетных мер принуждения; </w:t>
      </w:r>
    </w:p>
    <w:p w:rsidR="002E3CD4" w:rsidRPr="009A7E83" w:rsidRDefault="000F1D1A">
      <w:pPr>
        <w:numPr>
          <w:ilvl w:val="0"/>
          <w:numId w:val="9"/>
        </w:numPr>
        <w:ind w:right="236"/>
        <w:rPr>
          <w:lang w:val="ru-RU"/>
        </w:rPr>
      </w:pPr>
      <w:r w:rsidRPr="009A7E83">
        <w:rPr>
          <w:lang w:val="ru-RU"/>
        </w:rPr>
        <w:t>иные документы</w:t>
      </w:r>
      <w:r w:rsidR="00CA68B0" w:rsidRPr="009A7E83">
        <w:rPr>
          <w:lang w:val="ru-RU"/>
        </w:rPr>
        <w:t xml:space="preserve"> (при необходимости)</w:t>
      </w:r>
      <w:r w:rsidR="00706850" w:rsidRPr="009A7E83">
        <w:rPr>
          <w:lang w:val="ru-RU"/>
        </w:rPr>
        <w:t xml:space="preserve">. </w:t>
      </w:r>
    </w:p>
    <w:p w:rsidR="002E3CD4" w:rsidRPr="009A7E83" w:rsidRDefault="00706850">
      <w:pPr>
        <w:numPr>
          <w:ilvl w:val="1"/>
          <w:numId w:val="10"/>
        </w:numPr>
        <w:ind w:right="236"/>
        <w:rPr>
          <w:lang w:val="ru-RU"/>
        </w:rPr>
      </w:pPr>
      <w:r w:rsidRPr="009A7E83">
        <w:rPr>
          <w:lang w:val="ru-RU"/>
        </w:rPr>
        <w:t>Информация об итогах контроля реализации результатов проведенных мероприятий включается в годовой отчет о деятельности</w:t>
      </w:r>
      <w:r w:rsidR="007A1B33" w:rsidRPr="009A7E83">
        <w:rPr>
          <w:lang w:val="ru-RU"/>
        </w:rPr>
        <w:t xml:space="preserve"> </w:t>
      </w:r>
      <w:r w:rsidR="00E136C6" w:rsidRPr="009A7E83">
        <w:rPr>
          <w:lang w:val="ru-RU"/>
        </w:rPr>
        <w:t>Контрольно-счетной палаты</w:t>
      </w:r>
      <w:r w:rsidRPr="009A7E83">
        <w:rPr>
          <w:lang w:val="ru-RU"/>
        </w:rPr>
        <w:t xml:space="preserve">. </w:t>
      </w:r>
    </w:p>
    <w:p w:rsidR="002E3CD4" w:rsidRPr="009A7E83" w:rsidRDefault="00706850">
      <w:pPr>
        <w:numPr>
          <w:ilvl w:val="1"/>
          <w:numId w:val="10"/>
        </w:numPr>
        <w:ind w:right="236"/>
        <w:rPr>
          <w:lang w:val="ru-RU"/>
        </w:rPr>
      </w:pPr>
      <w:r w:rsidRPr="009A7E83">
        <w:rPr>
          <w:lang w:val="ru-RU"/>
        </w:rPr>
        <w:t>Итоги контроля реализации результатов проведенных мероприятий используются при планировании работы и разработке мероприятий по совершенствованию контрольной и экспертно-аналитической деятельности</w:t>
      </w:r>
      <w:r w:rsidR="007A1B33" w:rsidRPr="009A7E83">
        <w:rPr>
          <w:lang w:val="ru-RU"/>
        </w:rPr>
        <w:t xml:space="preserve"> </w:t>
      </w:r>
      <w:r w:rsidR="00E136C6" w:rsidRPr="009A7E83">
        <w:rPr>
          <w:lang w:val="ru-RU"/>
        </w:rPr>
        <w:t>Контрольно-счетной палаты</w:t>
      </w:r>
      <w:r w:rsidRPr="009A7E83">
        <w:rPr>
          <w:lang w:val="ru-RU"/>
        </w:rPr>
        <w:t xml:space="preserve">. </w:t>
      </w:r>
    </w:p>
    <w:p w:rsidR="002E3CD4" w:rsidRPr="009A7E83" w:rsidRDefault="00706850">
      <w:pPr>
        <w:numPr>
          <w:ilvl w:val="1"/>
          <w:numId w:val="10"/>
        </w:numPr>
        <w:ind w:right="236"/>
        <w:rPr>
          <w:lang w:val="ru-RU"/>
        </w:rPr>
      </w:pPr>
      <w:r w:rsidRPr="009A7E83">
        <w:rPr>
          <w:lang w:val="ru-RU"/>
        </w:rPr>
        <w:t xml:space="preserve">В случае необходимости, по итогам реализации результатов проведенных мероприятий могут быть подготовлены информационные письма с предложениями и рекомендациями в адрес </w:t>
      </w:r>
      <w:r w:rsidR="00115A28" w:rsidRPr="009A7E83">
        <w:rPr>
          <w:lang w:val="ru-RU"/>
        </w:rPr>
        <w:t>п</w:t>
      </w:r>
      <w:r w:rsidR="00CA68B0" w:rsidRPr="009A7E83">
        <w:rPr>
          <w:lang w:val="ru-RU"/>
        </w:rPr>
        <w:t>редседателя Курганской областной Думы</w:t>
      </w:r>
      <w:r w:rsidRPr="009A7E83">
        <w:rPr>
          <w:lang w:val="ru-RU"/>
        </w:rPr>
        <w:t xml:space="preserve">, Губернатора </w:t>
      </w:r>
      <w:r w:rsidR="00CA68B0" w:rsidRPr="009A7E83">
        <w:rPr>
          <w:lang w:val="ru-RU"/>
        </w:rPr>
        <w:t xml:space="preserve">Курганской </w:t>
      </w:r>
      <w:r w:rsidRPr="009A7E83">
        <w:rPr>
          <w:lang w:val="ru-RU"/>
        </w:rPr>
        <w:t xml:space="preserve">области, государственных органов и органов государственной власти </w:t>
      </w:r>
      <w:r w:rsidR="00CA68B0" w:rsidRPr="009A7E83">
        <w:rPr>
          <w:lang w:val="ru-RU"/>
        </w:rPr>
        <w:t>Курганской области</w:t>
      </w:r>
      <w:r w:rsidRPr="009A7E83">
        <w:rPr>
          <w:lang w:val="ru-RU"/>
        </w:rPr>
        <w:t xml:space="preserve">, правоохранительных  и </w:t>
      </w:r>
      <w:r w:rsidR="00CA68B0" w:rsidRPr="009A7E83">
        <w:rPr>
          <w:lang w:val="ru-RU"/>
        </w:rPr>
        <w:t>иных</w:t>
      </w:r>
      <w:r w:rsidRPr="009A7E83">
        <w:rPr>
          <w:lang w:val="ru-RU"/>
        </w:rPr>
        <w:t xml:space="preserve"> органов или организаций.</w:t>
      </w:r>
      <w:r w:rsidRPr="009A7E83">
        <w:rPr>
          <w:sz w:val="24"/>
          <w:lang w:val="ru-RU"/>
        </w:rPr>
        <w:t xml:space="preserve"> </w:t>
      </w:r>
    </w:p>
    <w:p w:rsidR="007E53E8" w:rsidRPr="009A7E83" w:rsidRDefault="007E53E8" w:rsidP="000869A9">
      <w:pPr>
        <w:ind w:right="236" w:firstLine="0"/>
        <w:rPr>
          <w:sz w:val="24"/>
          <w:lang w:val="ru-RU"/>
        </w:rPr>
      </w:pPr>
    </w:p>
    <w:sectPr w:rsidR="007E53E8" w:rsidRPr="009A7E83" w:rsidSect="00190A2B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186" w:right="607" w:bottom="1293" w:left="1532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14A3" w:rsidRDefault="003114A3">
      <w:pPr>
        <w:spacing w:after="0" w:line="240" w:lineRule="auto"/>
      </w:pPr>
      <w:r>
        <w:separator/>
      </w:r>
    </w:p>
  </w:endnote>
  <w:endnote w:type="continuationSeparator" w:id="0">
    <w:p w:rsidR="003114A3" w:rsidRDefault="00311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4A3" w:rsidRDefault="003114A3">
    <w:pPr>
      <w:spacing w:after="0" w:line="259" w:lineRule="auto"/>
      <w:ind w:right="7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2</w:t>
    </w:r>
    <w:r>
      <w:rPr>
        <w:sz w:val="24"/>
      </w:rPr>
      <w:fldChar w:fldCharType="end"/>
    </w:r>
    <w:r>
      <w:rPr>
        <w:sz w:val="24"/>
      </w:rPr>
      <w:t xml:space="preserve"> </w:t>
    </w:r>
  </w:p>
  <w:p w:rsidR="003114A3" w:rsidRDefault="003114A3">
    <w:pPr>
      <w:spacing w:after="0" w:line="259" w:lineRule="auto"/>
      <w:ind w:left="170" w:right="0" w:firstLine="0"/>
      <w:jc w:val="left"/>
    </w:pPr>
    <w:r>
      <w:rPr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4A3" w:rsidRDefault="003114A3">
    <w:pPr>
      <w:spacing w:after="0" w:line="259" w:lineRule="auto"/>
      <w:ind w:left="170" w:righ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4A3" w:rsidRDefault="003114A3">
    <w:pPr>
      <w:spacing w:after="160" w:line="259" w:lineRule="auto"/>
      <w:ind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14A3" w:rsidRDefault="003114A3">
      <w:pPr>
        <w:spacing w:after="0" w:line="240" w:lineRule="auto"/>
      </w:pPr>
      <w:r>
        <w:separator/>
      </w:r>
    </w:p>
  </w:footnote>
  <w:footnote w:type="continuationSeparator" w:id="0">
    <w:p w:rsidR="003114A3" w:rsidRDefault="003114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7807538"/>
      <w:docPartObj>
        <w:docPartGallery w:val="Page Numbers (Top of Page)"/>
        <w:docPartUnique/>
      </w:docPartObj>
    </w:sdtPr>
    <w:sdtEndPr/>
    <w:sdtContent>
      <w:p w:rsidR="003114A3" w:rsidRDefault="003114A3" w:rsidP="00190A2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255D" w:rsidRPr="0002255D">
          <w:rPr>
            <w:noProof/>
            <w:lang w:val="ru-RU"/>
          </w:rPr>
          <w:t>1</w:t>
        </w:r>
        <w:r>
          <w:fldChar w:fldCharType="end"/>
        </w:r>
      </w:p>
    </w:sdtContent>
  </w:sdt>
  <w:p w:rsidR="003114A3" w:rsidRDefault="003114A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A2C43"/>
    <w:multiLevelType w:val="hybridMultilevel"/>
    <w:tmpl w:val="A5FADBC2"/>
    <w:lvl w:ilvl="0" w:tplc="4B5C6EE0">
      <w:start w:val="1"/>
      <w:numFmt w:val="bullet"/>
      <w:lvlText w:val="-"/>
      <w:lvlJc w:val="left"/>
      <w:pPr>
        <w:ind w:left="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F462E5E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67E016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07CC822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D8EDB84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7C295E2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9348446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8BC8324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2460446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8923FE1"/>
    <w:multiLevelType w:val="hybridMultilevel"/>
    <w:tmpl w:val="DCD0C1A0"/>
    <w:lvl w:ilvl="0" w:tplc="C45EDEF2">
      <w:start w:val="1"/>
      <w:numFmt w:val="bullet"/>
      <w:lvlText w:val="-"/>
      <w:lvlJc w:val="left"/>
      <w:pPr>
        <w:ind w:left="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A68E126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E780B6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61CAF4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F2AF7CA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6263DB2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80CBBDE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84010F2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4D0BFBA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DBB51EA"/>
    <w:multiLevelType w:val="hybridMultilevel"/>
    <w:tmpl w:val="A686EEB4"/>
    <w:lvl w:ilvl="0" w:tplc="0372AF72">
      <w:start w:val="1"/>
      <w:numFmt w:val="bullet"/>
      <w:lvlText w:val="-"/>
      <w:lvlJc w:val="left"/>
      <w:pPr>
        <w:ind w:left="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34E1DF2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6CA609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45ED662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DAE116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4169E64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55213A2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8942F2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AD63E22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1350ACD"/>
    <w:multiLevelType w:val="multilevel"/>
    <w:tmpl w:val="3B1E5E22"/>
    <w:lvl w:ilvl="0">
      <w:start w:val="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1A65BC1"/>
    <w:multiLevelType w:val="hybridMultilevel"/>
    <w:tmpl w:val="82B283B8"/>
    <w:lvl w:ilvl="0" w:tplc="B000912A">
      <w:start w:val="1"/>
      <w:numFmt w:val="bullet"/>
      <w:lvlText w:val="-"/>
      <w:lvlJc w:val="left"/>
      <w:pPr>
        <w:ind w:left="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280AD86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7F4F4D6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DCAF79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A986C48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CBE8DF2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3C05B82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6BCCBAA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E1E6AAC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4FF585A"/>
    <w:multiLevelType w:val="hybridMultilevel"/>
    <w:tmpl w:val="94F62340"/>
    <w:lvl w:ilvl="0" w:tplc="CE923CD2">
      <w:start w:val="1"/>
      <w:numFmt w:val="bullet"/>
      <w:lvlText w:val="-"/>
      <w:lvlJc w:val="left"/>
      <w:pPr>
        <w:ind w:left="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32634B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B68A6EC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A980452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684CE5A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424215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1A80FD6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B1E32B8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282FC3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68A665C"/>
    <w:multiLevelType w:val="multilevel"/>
    <w:tmpl w:val="7338A1E2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0541420"/>
    <w:multiLevelType w:val="hybridMultilevel"/>
    <w:tmpl w:val="84FC2F8A"/>
    <w:lvl w:ilvl="0" w:tplc="2FC8886E">
      <w:start w:val="1"/>
      <w:numFmt w:val="bullet"/>
      <w:lvlText w:val="-"/>
      <w:lvlJc w:val="left"/>
      <w:pPr>
        <w:ind w:left="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83AF25C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7A4E4F6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D42BE46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4B873EA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62EFAA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5A2BC16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FBE0DD8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938F1F6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354390E"/>
    <w:multiLevelType w:val="hybridMultilevel"/>
    <w:tmpl w:val="F6EC74C4"/>
    <w:lvl w:ilvl="0" w:tplc="E174E570">
      <w:start w:val="1"/>
      <w:numFmt w:val="bullet"/>
      <w:lvlText w:val="-"/>
      <w:lvlJc w:val="left"/>
      <w:pPr>
        <w:ind w:left="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142E30C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9DEDDC4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8CE8F68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E26368C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CD8CBA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E9C8FA2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570AE96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614F4D0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64C087E"/>
    <w:multiLevelType w:val="multilevel"/>
    <w:tmpl w:val="0C5A4520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9B267CC"/>
    <w:multiLevelType w:val="hybridMultilevel"/>
    <w:tmpl w:val="87EE1CA8"/>
    <w:lvl w:ilvl="0" w:tplc="C4989B3A">
      <w:start w:val="1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8D0CEA6">
      <w:start w:val="1"/>
      <w:numFmt w:val="lowerLetter"/>
      <w:lvlText w:val="%2"/>
      <w:lvlJc w:val="left"/>
      <w:pPr>
        <w:ind w:left="25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FB46A9A">
      <w:start w:val="1"/>
      <w:numFmt w:val="lowerRoman"/>
      <w:lvlText w:val="%3"/>
      <w:lvlJc w:val="left"/>
      <w:pPr>
        <w:ind w:left="32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ADAC0A6">
      <w:start w:val="1"/>
      <w:numFmt w:val="decimal"/>
      <w:lvlText w:val="%4"/>
      <w:lvlJc w:val="left"/>
      <w:pPr>
        <w:ind w:left="39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620BB2A">
      <w:start w:val="1"/>
      <w:numFmt w:val="lowerLetter"/>
      <w:lvlText w:val="%5"/>
      <w:lvlJc w:val="left"/>
      <w:pPr>
        <w:ind w:left="46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E44973E">
      <w:start w:val="1"/>
      <w:numFmt w:val="lowerRoman"/>
      <w:lvlText w:val="%6"/>
      <w:lvlJc w:val="left"/>
      <w:pPr>
        <w:ind w:left="53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768BCC4">
      <w:start w:val="1"/>
      <w:numFmt w:val="decimal"/>
      <w:lvlText w:val="%7"/>
      <w:lvlJc w:val="left"/>
      <w:pPr>
        <w:ind w:left="61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1EC338E">
      <w:start w:val="1"/>
      <w:numFmt w:val="lowerLetter"/>
      <w:lvlText w:val="%8"/>
      <w:lvlJc w:val="left"/>
      <w:pPr>
        <w:ind w:left="68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B00F8B8">
      <w:start w:val="1"/>
      <w:numFmt w:val="lowerRoman"/>
      <w:lvlText w:val="%9"/>
      <w:lvlJc w:val="left"/>
      <w:pPr>
        <w:ind w:left="75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5"/>
  </w:num>
  <w:num w:numId="5">
    <w:abstractNumId w:val="6"/>
  </w:num>
  <w:num w:numId="6">
    <w:abstractNumId w:val="2"/>
  </w:num>
  <w:num w:numId="7">
    <w:abstractNumId w:val="0"/>
  </w:num>
  <w:num w:numId="8">
    <w:abstractNumId w:val="4"/>
  </w:num>
  <w:num w:numId="9">
    <w:abstractNumId w:val="8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CD4"/>
    <w:rsid w:val="0000120C"/>
    <w:rsid w:val="0002255D"/>
    <w:rsid w:val="000455ED"/>
    <w:rsid w:val="00063AA8"/>
    <w:rsid w:val="00075495"/>
    <w:rsid w:val="00080815"/>
    <w:rsid w:val="000869A9"/>
    <w:rsid w:val="000A4D37"/>
    <w:rsid w:val="000D0E1D"/>
    <w:rsid w:val="000D35F3"/>
    <w:rsid w:val="000F1D1A"/>
    <w:rsid w:val="000F5DC1"/>
    <w:rsid w:val="001103FB"/>
    <w:rsid w:val="00113C90"/>
    <w:rsid w:val="00115A28"/>
    <w:rsid w:val="001453CE"/>
    <w:rsid w:val="001527AE"/>
    <w:rsid w:val="001569E1"/>
    <w:rsid w:val="00166726"/>
    <w:rsid w:val="0017188F"/>
    <w:rsid w:val="00173463"/>
    <w:rsid w:val="00190A2B"/>
    <w:rsid w:val="001A1382"/>
    <w:rsid w:val="001B3822"/>
    <w:rsid w:val="001B4E01"/>
    <w:rsid w:val="001F75A6"/>
    <w:rsid w:val="0022032E"/>
    <w:rsid w:val="00220479"/>
    <w:rsid w:val="002248D1"/>
    <w:rsid w:val="00227EF5"/>
    <w:rsid w:val="00245DA0"/>
    <w:rsid w:val="00255E9C"/>
    <w:rsid w:val="00280AAA"/>
    <w:rsid w:val="002824C7"/>
    <w:rsid w:val="00284657"/>
    <w:rsid w:val="002E3CD4"/>
    <w:rsid w:val="003114A3"/>
    <w:rsid w:val="00312AD9"/>
    <w:rsid w:val="00313DBA"/>
    <w:rsid w:val="00314F58"/>
    <w:rsid w:val="00317714"/>
    <w:rsid w:val="003344D5"/>
    <w:rsid w:val="003419A7"/>
    <w:rsid w:val="00367904"/>
    <w:rsid w:val="0037203E"/>
    <w:rsid w:val="003A15B2"/>
    <w:rsid w:val="003A2D00"/>
    <w:rsid w:val="003A62B9"/>
    <w:rsid w:val="003B3C01"/>
    <w:rsid w:val="003B715C"/>
    <w:rsid w:val="003B7BF8"/>
    <w:rsid w:val="003D4BA7"/>
    <w:rsid w:val="003E7436"/>
    <w:rsid w:val="003F40F9"/>
    <w:rsid w:val="003F7FFE"/>
    <w:rsid w:val="00403BC9"/>
    <w:rsid w:val="00434815"/>
    <w:rsid w:val="004954C3"/>
    <w:rsid w:val="004B216C"/>
    <w:rsid w:val="004D59AB"/>
    <w:rsid w:val="004D68ED"/>
    <w:rsid w:val="004E583E"/>
    <w:rsid w:val="00513832"/>
    <w:rsid w:val="00516FB8"/>
    <w:rsid w:val="005308B1"/>
    <w:rsid w:val="005316C1"/>
    <w:rsid w:val="005345DE"/>
    <w:rsid w:val="005355F8"/>
    <w:rsid w:val="005623F0"/>
    <w:rsid w:val="0058075A"/>
    <w:rsid w:val="005A14CA"/>
    <w:rsid w:val="005A36DA"/>
    <w:rsid w:val="005B1B2C"/>
    <w:rsid w:val="005D3C62"/>
    <w:rsid w:val="005F3179"/>
    <w:rsid w:val="005F4733"/>
    <w:rsid w:val="00603AD9"/>
    <w:rsid w:val="006069C4"/>
    <w:rsid w:val="006309E1"/>
    <w:rsid w:val="00657D66"/>
    <w:rsid w:val="00667C0B"/>
    <w:rsid w:val="00671202"/>
    <w:rsid w:val="006765A6"/>
    <w:rsid w:val="0068650B"/>
    <w:rsid w:val="006A7CC4"/>
    <w:rsid w:val="006B2604"/>
    <w:rsid w:val="006C166A"/>
    <w:rsid w:val="006D2671"/>
    <w:rsid w:val="006E37A1"/>
    <w:rsid w:val="006E635A"/>
    <w:rsid w:val="006F1FC6"/>
    <w:rsid w:val="00706850"/>
    <w:rsid w:val="007329B4"/>
    <w:rsid w:val="00756945"/>
    <w:rsid w:val="00767A8B"/>
    <w:rsid w:val="007A1B33"/>
    <w:rsid w:val="007A515A"/>
    <w:rsid w:val="007B1465"/>
    <w:rsid w:val="007C09CE"/>
    <w:rsid w:val="007C0DAF"/>
    <w:rsid w:val="007E53E8"/>
    <w:rsid w:val="007F4143"/>
    <w:rsid w:val="00800C38"/>
    <w:rsid w:val="00844B11"/>
    <w:rsid w:val="0086658F"/>
    <w:rsid w:val="00867449"/>
    <w:rsid w:val="00886209"/>
    <w:rsid w:val="008D0C5D"/>
    <w:rsid w:val="008E37F5"/>
    <w:rsid w:val="008E7444"/>
    <w:rsid w:val="008F01C3"/>
    <w:rsid w:val="0090451A"/>
    <w:rsid w:val="00911B0E"/>
    <w:rsid w:val="009266B0"/>
    <w:rsid w:val="00957561"/>
    <w:rsid w:val="009A7E83"/>
    <w:rsid w:val="00A02483"/>
    <w:rsid w:val="00AA350C"/>
    <w:rsid w:val="00AB1376"/>
    <w:rsid w:val="00AD5AF6"/>
    <w:rsid w:val="00AE052E"/>
    <w:rsid w:val="00AE58C7"/>
    <w:rsid w:val="00AE6484"/>
    <w:rsid w:val="00AF49B0"/>
    <w:rsid w:val="00B8565F"/>
    <w:rsid w:val="00BA5789"/>
    <w:rsid w:val="00BC019D"/>
    <w:rsid w:val="00BD60CA"/>
    <w:rsid w:val="00BD7B81"/>
    <w:rsid w:val="00C02277"/>
    <w:rsid w:val="00C11CF7"/>
    <w:rsid w:val="00C1731B"/>
    <w:rsid w:val="00C665F6"/>
    <w:rsid w:val="00C67DE4"/>
    <w:rsid w:val="00C91C93"/>
    <w:rsid w:val="00C933B2"/>
    <w:rsid w:val="00CA5CF5"/>
    <w:rsid w:val="00CA68B0"/>
    <w:rsid w:val="00CF48C5"/>
    <w:rsid w:val="00CF5BD9"/>
    <w:rsid w:val="00D11347"/>
    <w:rsid w:val="00D27629"/>
    <w:rsid w:val="00D45354"/>
    <w:rsid w:val="00D63821"/>
    <w:rsid w:val="00D86CDA"/>
    <w:rsid w:val="00DA5D97"/>
    <w:rsid w:val="00DB7BA3"/>
    <w:rsid w:val="00DD1ACD"/>
    <w:rsid w:val="00DE739F"/>
    <w:rsid w:val="00DE7CC6"/>
    <w:rsid w:val="00DE7FDF"/>
    <w:rsid w:val="00DF45D8"/>
    <w:rsid w:val="00E0439C"/>
    <w:rsid w:val="00E077A2"/>
    <w:rsid w:val="00E136C6"/>
    <w:rsid w:val="00E13D8D"/>
    <w:rsid w:val="00E15DAA"/>
    <w:rsid w:val="00E54BD7"/>
    <w:rsid w:val="00E666B1"/>
    <w:rsid w:val="00E732A3"/>
    <w:rsid w:val="00E75D47"/>
    <w:rsid w:val="00ED4E0D"/>
    <w:rsid w:val="00EE3075"/>
    <w:rsid w:val="00F041C0"/>
    <w:rsid w:val="00F068C4"/>
    <w:rsid w:val="00F177F7"/>
    <w:rsid w:val="00F56882"/>
    <w:rsid w:val="00F75FA7"/>
    <w:rsid w:val="00F911E1"/>
    <w:rsid w:val="00F950D7"/>
    <w:rsid w:val="00FA0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E9780"/>
  <w15:docId w15:val="{F08CF6BE-5D6A-4D93-AF3E-17777CA8F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5" w:line="268" w:lineRule="auto"/>
      <w:ind w:right="77" w:firstLine="7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11"/>
      </w:numPr>
      <w:spacing w:after="3" w:line="271" w:lineRule="auto"/>
      <w:ind w:left="10" w:right="73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3" w:line="271" w:lineRule="auto"/>
      <w:ind w:left="237" w:right="160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paragraph" w:styleId="11">
    <w:name w:val="toc 1"/>
    <w:hidden/>
    <w:uiPriority w:val="39"/>
    <w:qFormat/>
    <w:pPr>
      <w:spacing w:after="188" w:line="268" w:lineRule="auto"/>
      <w:ind w:left="560" w:right="252" w:hanging="545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21">
    <w:name w:val="toc 2"/>
    <w:hidden/>
    <w:uiPriority w:val="39"/>
    <w:qFormat/>
    <w:pPr>
      <w:spacing w:after="118" w:line="325" w:lineRule="auto"/>
      <w:ind w:left="560" w:right="252" w:hanging="545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534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45DE"/>
    <w:rPr>
      <w:rFonts w:ascii="Tahoma" w:eastAsia="Times New Roman" w:hAnsi="Tahoma" w:cs="Tahoma"/>
      <w:color w:val="000000"/>
      <w:sz w:val="16"/>
      <w:szCs w:val="16"/>
    </w:rPr>
  </w:style>
  <w:style w:type="character" w:styleId="a5">
    <w:name w:val="Hyperlink"/>
    <w:basedOn w:val="a0"/>
    <w:uiPriority w:val="99"/>
    <w:unhideWhenUsed/>
    <w:rsid w:val="00C1731B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227EF5"/>
    <w:pPr>
      <w:ind w:left="720"/>
      <w:contextualSpacing/>
    </w:pPr>
  </w:style>
  <w:style w:type="paragraph" w:styleId="a7">
    <w:name w:val="TOC Heading"/>
    <w:basedOn w:val="1"/>
    <w:next w:val="a"/>
    <w:uiPriority w:val="39"/>
    <w:semiHidden/>
    <w:unhideWhenUsed/>
    <w:qFormat/>
    <w:rsid w:val="00080815"/>
    <w:pPr>
      <w:numPr>
        <w:numId w:val="0"/>
      </w:numPr>
      <w:spacing w:before="480" w:after="0" w:line="276" w:lineRule="auto"/>
      <w:ind w:right="0"/>
      <w:jc w:val="left"/>
      <w:outlineLvl w:val="9"/>
    </w:pPr>
    <w:rPr>
      <w:rFonts w:asciiTheme="majorHAnsi" w:eastAsiaTheme="majorEastAsia" w:hAnsiTheme="majorHAnsi" w:cstheme="majorBidi"/>
      <w:bCs/>
      <w:color w:val="2E74B5" w:themeColor="accent1" w:themeShade="BF"/>
      <w:szCs w:val="28"/>
      <w:lang w:val="ru-RU" w:eastAsia="ru-RU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080815"/>
    <w:pPr>
      <w:spacing w:after="100" w:line="276" w:lineRule="auto"/>
      <w:ind w:left="440" w:right="0" w:firstLine="0"/>
      <w:jc w:val="left"/>
    </w:pPr>
    <w:rPr>
      <w:rFonts w:asciiTheme="minorHAnsi" w:eastAsiaTheme="minorEastAsia" w:hAnsiTheme="minorHAnsi" w:cstheme="minorBidi"/>
      <w:color w:val="auto"/>
      <w:sz w:val="22"/>
      <w:lang w:val="ru-RU" w:eastAsia="ru-RU"/>
    </w:rPr>
  </w:style>
  <w:style w:type="paragraph" w:styleId="a8">
    <w:name w:val="header"/>
    <w:basedOn w:val="a"/>
    <w:link w:val="a9"/>
    <w:uiPriority w:val="99"/>
    <w:unhideWhenUsed/>
    <w:rsid w:val="00190A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90A2B"/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82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DA1CF-B3F1-4421-8312-D17439E55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12</Pages>
  <Words>3572</Words>
  <Characters>20364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word</dc:creator>
  <cp:lastModifiedBy>User_KSP</cp:lastModifiedBy>
  <cp:revision>164</cp:revision>
  <cp:lastPrinted>2018-06-19T10:33:00Z</cp:lastPrinted>
  <dcterms:created xsi:type="dcterms:W3CDTF">2017-08-31T11:43:00Z</dcterms:created>
  <dcterms:modified xsi:type="dcterms:W3CDTF">2019-01-29T04:59:00Z</dcterms:modified>
</cp:coreProperties>
</file>