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7F" w:rsidRPr="00A121D1" w:rsidRDefault="00BF0F7F" w:rsidP="00BF0F7F">
      <w:pPr>
        <w:pStyle w:val="a6"/>
        <w:jc w:val="center"/>
        <w:rPr>
          <w:b/>
          <w:sz w:val="28"/>
          <w:szCs w:val="28"/>
        </w:rPr>
      </w:pPr>
      <w:r w:rsidRPr="00A121D1">
        <w:rPr>
          <w:b/>
          <w:sz w:val="28"/>
          <w:szCs w:val="28"/>
        </w:rPr>
        <w:t xml:space="preserve">КОНТРОЛЬНО-СЧЕТНАЯ ПАЛАТА КУРГАНСКОЙ ОБЛАСТИ </w:t>
      </w:r>
    </w:p>
    <w:p w:rsidR="00BF0F7F" w:rsidRPr="00A121D1" w:rsidRDefault="00BF0F7F" w:rsidP="00BF0F7F">
      <w:pPr>
        <w:rPr>
          <w:rFonts w:ascii="Arial" w:hAnsi="Arial" w:cs="Arial"/>
          <w:sz w:val="28"/>
          <w:szCs w:val="28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МЕТОДИЧЕСКИЕ РЕКОМЕНДАЦИИ</w:t>
      </w:r>
    </w:p>
    <w:p w:rsidR="00BF0F7F" w:rsidRDefault="00BF0F7F" w:rsidP="00BF0F7F">
      <w:pPr>
        <w:jc w:val="center"/>
        <w:rPr>
          <w:rFonts w:ascii="Arial" w:hAnsi="Arial" w:cs="Arial"/>
          <w:b/>
          <w:sz w:val="36"/>
          <w:szCs w:val="36"/>
        </w:rPr>
      </w:pPr>
    </w:p>
    <w:p w:rsidR="00BF0F7F" w:rsidRDefault="00BF0F7F" w:rsidP="00BF0F7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применения риск-ориентированного подхода при планировании деятельности Контрольно-счетной палатой Курганской области</w:t>
      </w:r>
    </w:p>
    <w:p w:rsidR="00BF0F7F" w:rsidRDefault="00BF0F7F" w:rsidP="00BF0F7F">
      <w:pPr>
        <w:jc w:val="center"/>
        <w:rPr>
          <w:rFonts w:ascii="Arial" w:hAnsi="Arial" w:cs="Arial"/>
          <w:b/>
          <w:sz w:val="36"/>
          <w:szCs w:val="36"/>
        </w:rPr>
      </w:pPr>
    </w:p>
    <w:p w:rsidR="00BF0F7F" w:rsidRPr="00B70CB7" w:rsidRDefault="00BF0F7F" w:rsidP="00BF0F7F">
      <w:pPr>
        <w:jc w:val="center"/>
      </w:pPr>
      <w:r w:rsidRPr="00B70CB7">
        <w:t>(принят решением коллегии Контрольно-Контрольно-счетной палаты Курганской области от</w:t>
      </w:r>
    </w:p>
    <w:p w:rsidR="00BF0F7F" w:rsidRPr="00A121D1" w:rsidRDefault="00BF0F7F" w:rsidP="00BF0F7F">
      <w:pPr>
        <w:jc w:val="center"/>
        <w:rPr>
          <w:rFonts w:ascii="Arial" w:hAnsi="Arial" w:cs="Arial"/>
          <w:b/>
          <w:sz w:val="36"/>
          <w:szCs w:val="36"/>
        </w:rPr>
      </w:pPr>
      <w:r w:rsidRPr="00B70CB7">
        <w:t xml:space="preserve"> </w:t>
      </w:r>
      <w:r w:rsidRPr="000000AD">
        <w:t xml:space="preserve">30 </w:t>
      </w:r>
      <w:r>
        <w:t>декабря 2021</w:t>
      </w:r>
      <w:r w:rsidRPr="000000AD">
        <w:rPr>
          <w:spacing w:val="1"/>
        </w:rPr>
        <w:t xml:space="preserve"> г</w:t>
      </w:r>
      <w:r w:rsidRPr="000000AD">
        <w:t>ода, утвержден</w:t>
      </w:r>
      <w:r>
        <w:t>ы</w:t>
      </w:r>
      <w:r w:rsidRPr="000000AD">
        <w:t xml:space="preserve"> распоряжением председателя Контрольно-счет</w:t>
      </w:r>
      <w:r w:rsidR="00F015F8">
        <w:t>ной палаты Курганской области 24</w:t>
      </w:r>
      <w:r w:rsidRPr="000000AD">
        <w:t xml:space="preserve"> </w:t>
      </w:r>
      <w:r>
        <w:t>декабря</w:t>
      </w:r>
      <w:r w:rsidRPr="000000AD">
        <w:t xml:space="preserve"> 20</w:t>
      </w:r>
      <w:r>
        <w:t>21</w:t>
      </w:r>
      <w:r w:rsidRPr="000000AD">
        <w:t xml:space="preserve"> года </w:t>
      </w:r>
      <w:r w:rsidRPr="0056309A">
        <w:t xml:space="preserve">№ </w:t>
      </w:r>
      <w:r w:rsidR="0056309A">
        <w:t>15</w:t>
      </w:r>
      <w:r w:rsidRPr="0056309A">
        <w:t>)</w:t>
      </w: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Default="00BF0F7F" w:rsidP="00BF0F7F">
      <w:pPr>
        <w:rPr>
          <w:rFonts w:ascii="Arial" w:hAnsi="Arial" w:cs="Arial"/>
          <w:sz w:val="26"/>
          <w:szCs w:val="26"/>
        </w:rPr>
      </w:pPr>
    </w:p>
    <w:p w:rsidR="00BF0F7F" w:rsidRPr="00F0244F" w:rsidRDefault="00BF0F7F" w:rsidP="00BF0F7F">
      <w:pPr>
        <w:ind w:right="241"/>
        <w:jc w:val="right"/>
      </w:pPr>
      <w:r w:rsidRPr="00F0244F">
        <w:rPr>
          <w:sz w:val="24"/>
        </w:rPr>
        <w:t>Д</w:t>
      </w:r>
      <w:r>
        <w:rPr>
          <w:sz w:val="24"/>
        </w:rPr>
        <w:t>ействует с 01.01</w:t>
      </w:r>
      <w:r w:rsidRPr="00F0244F">
        <w:rPr>
          <w:sz w:val="24"/>
        </w:rPr>
        <w:t>. 20</w:t>
      </w:r>
      <w:r>
        <w:rPr>
          <w:sz w:val="24"/>
        </w:rPr>
        <w:t>22</w:t>
      </w:r>
      <w:r w:rsidRPr="00F0244F">
        <w:rPr>
          <w:sz w:val="24"/>
        </w:rPr>
        <w:t xml:space="preserve"> г. </w:t>
      </w:r>
    </w:p>
    <w:p w:rsidR="00BF0F7F" w:rsidRDefault="00BF0F7F" w:rsidP="00BF0F7F">
      <w:pPr>
        <w:jc w:val="center"/>
        <w:rPr>
          <w:sz w:val="24"/>
          <w:szCs w:val="24"/>
        </w:rPr>
      </w:pPr>
    </w:p>
    <w:p w:rsidR="00BF0F7F" w:rsidRDefault="00BF0F7F" w:rsidP="00BF0F7F">
      <w:pPr>
        <w:rPr>
          <w:sz w:val="24"/>
          <w:szCs w:val="24"/>
        </w:rPr>
      </w:pPr>
    </w:p>
    <w:p w:rsidR="00BF0F7F" w:rsidRPr="00D93DEC" w:rsidRDefault="00BF0F7F" w:rsidP="00BF0F7F">
      <w:pPr>
        <w:jc w:val="center"/>
        <w:rPr>
          <w:sz w:val="24"/>
          <w:szCs w:val="24"/>
        </w:rPr>
      </w:pPr>
      <w:r w:rsidRPr="00D93DEC">
        <w:rPr>
          <w:sz w:val="24"/>
          <w:szCs w:val="24"/>
        </w:rPr>
        <w:t>г. Курган</w:t>
      </w:r>
    </w:p>
    <w:p w:rsidR="00BF0F7F" w:rsidRPr="00D93DEC" w:rsidRDefault="00BF0F7F" w:rsidP="00BF0F7F">
      <w:pPr>
        <w:jc w:val="center"/>
        <w:rPr>
          <w:sz w:val="24"/>
          <w:szCs w:val="24"/>
        </w:rPr>
      </w:pPr>
      <w:r w:rsidRPr="00D93DEC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D93DEC">
        <w:rPr>
          <w:sz w:val="24"/>
          <w:szCs w:val="24"/>
        </w:rPr>
        <w:t xml:space="preserve"> год</w:t>
      </w:r>
    </w:p>
    <w:p w:rsidR="003B2E05" w:rsidRDefault="003B2E05">
      <w:pPr>
        <w:sectPr w:rsidR="003B2E05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3B2E05" w:rsidRDefault="003B2E05">
      <w:pPr>
        <w:pStyle w:val="a3"/>
        <w:spacing w:before="6"/>
        <w:rPr>
          <w:b/>
          <w:sz w:val="13"/>
        </w:rPr>
      </w:pPr>
    </w:p>
    <w:p w:rsidR="003B2E05" w:rsidRDefault="00E07F7A">
      <w:pPr>
        <w:spacing w:before="89"/>
        <w:ind w:left="1313" w:right="1308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-1366444532"/>
        <w:docPartObj>
          <w:docPartGallery w:val="Table of Contents"/>
          <w:docPartUnique/>
        </w:docPartObj>
      </w:sdtPr>
      <w:sdtEndPr/>
      <w:sdtContent>
        <w:p w:rsidR="003B2E05" w:rsidRDefault="00475406">
          <w:pPr>
            <w:pStyle w:val="10"/>
            <w:numPr>
              <w:ilvl w:val="0"/>
              <w:numId w:val="6"/>
            </w:numPr>
            <w:tabs>
              <w:tab w:val="left" w:pos="395"/>
              <w:tab w:val="right" w:leader="dot" w:pos="10311"/>
            </w:tabs>
            <w:spacing w:before="391"/>
            <w:ind w:hanging="283"/>
          </w:pPr>
          <w:hyperlink w:anchor="_bookmark0" w:history="1">
            <w:r w:rsidR="00E07F7A">
              <w:t>Общие</w:t>
            </w:r>
            <w:r w:rsidR="00E07F7A">
              <w:rPr>
                <w:spacing w:val="-1"/>
              </w:rPr>
              <w:t xml:space="preserve"> </w:t>
            </w:r>
            <w:r w:rsidR="00E07F7A">
              <w:t>положения</w:t>
            </w:r>
            <w:r w:rsidR="00E07F7A">
              <w:tab/>
              <w:t>3</w:t>
            </w:r>
          </w:hyperlink>
        </w:p>
        <w:p w:rsidR="003B2E05" w:rsidRDefault="00475406">
          <w:pPr>
            <w:pStyle w:val="10"/>
            <w:numPr>
              <w:ilvl w:val="0"/>
              <w:numId w:val="6"/>
            </w:numPr>
            <w:tabs>
              <w:tab w:val="left" w:pos="394"/>
              <w:tab w:val="right" w:leader="dot" w:pos="10311"/>
            </w:tabs>
            <w:ind w:left="393"/>
          </w:pPr>
          <w:hyperlink w:anchor="_bookmark1" w:history="1">
            <w:r w:rsidR="00E07F7A">
              <w:t>Содержание</w:t>
            </w:r>
            <w:r w:rsidR="00E07F7A">
              <w:rPr>
                <w:spacing w:val="-1"/>
              </w:rPr>
              <w:t xml:space="preserve"> </w:t>
            </w:r>
            <w:r w:rsidR="00E07F7A">
              <w:t>риск-ориентированного</w:t>
            </w:r>
            <w:r w:rsidR="00E07F7A">
              <w:rPr>
                <w:spacing w:val="-2"/>
              </w:rPr>
              <w:t xml:space="preserve"> </w:t>
            </w:r>
            <w:r w:rsidR="00E07F7A">
              <w:t>подхода</w:t>
            </w:r>
            <w:r w:rsidR="00E07F7A">
              <w:tab/>
              <w:t>3</w:t>
            </w:r>
          </w:hyperlink>
        </w:p>
        <w:p w:rsidR="003B2E05" w:rsidRDefault="00475406">
          <w:pPr>
            <w:pStyle w:val="10"/>
            <w:numPr>
              <w:ilvl w:val="0"/>
              <w:numId w:val="6"/>
            </w:numPr>
            <w:tabs>
              <w:tab w:val="left" w:pos="394"/>
              <w:tab w:val="right" w:leader="dot" w:pos="10311"/>
            </w:tabs>
            <w:spacing w:before="137"/>
            <w:ind w:left="393"/>
          </w:pPr>
          <w:hyperlink w:anchor="_bookmark2" w:history="1">
            <w:r w:rsidR="00E07F7A">
              <w:t>Процедура</w:t>
            </w:r>
            <w:r w:rsidR="00E07F7A">
              <w:rPr>
                <w:spacing w:val="-1"/>
              </w:rPr>
              <w:t xml:space="preserve"> </w:t>
            </w:r>
            <w:r w:rsidR="00E07F7A">
              <w:t>оценки рисков</w:t>
            </w:r>
            <w:r w:rsidR="00E07F7A">
              <w:tab/>
              <w:t>4</w:t>
            </w:r>
          </w:hyperlink>
        </w:p>
        <w:p w:rsidR="003B2E05" w:rsidRDefault="003B2E05" w:rsidP="00B117C1">
          <w:pPr>
            <w:pStyle w:val="10"/>
            <w:tabs>
              <w:tab w:val="right" w:leader="dot" w:pos="10311"/>
            </w:tabs>
            <w:ind w:hanging="112"/>
          </w:pPr>
        </w:p>
        <w:p w:rsidR="003B2E05" w:rsidRDefault="00475406">
          <w:pPr>
            <w:pStyle w:val="10"/>
            <w:tabs>
              <w:tab w:val="right" w:leader="dot" w:pos="10311"/>
            </w:tabs>
            <w:spacing w:before="136"/>
            <w:ind w:firstLine="0"/>
          </w:pPr>
        </w:p>
      </w:sdtContent>
    </w:sdt>
    <w:p w:rsidR="003B2E05" w:rsidRDefault="003B2E05">
      <w:pPr>
        <w:sectPr w:rsidR="003B2E05">
          <w:headerReference w:type="default" r:id="rId7"/>
          <w:pgSz w:w="11910" w:h="16840"/>
          <w:pgMar w:top="1040" w:right="460" w:bottom="280" w:left="1020" w:header="710" w:footer="0" w:gutter="0"/>
          <w:pgNumType w:start="2"/>
          <w:cols w:space="720"/>
        </w:sectPr>
      </w:pPr>
    </w:p>
    <w:p w:rsidR="003B2E05" w:rsidRDefault="00E07F7A">
      <w:pPr>
        <w:pStyle w:val="1"/>
        <w:numPr>
          <w:ilvl w:val="1"/>
          <w:numId w:val="6"/>
        </w:numPr>
        <w:tabs>
          <w:tab w:val="left" w:pos="4144"/>
        </w:tabs>
        <w:spacing w:before="247"/>
        <w:ind w:hanging="282"/>
        <w:jc w:val="left"/>
      </w:pPr>
      <w:bookmarkStart w:id="0" w:name="_bookmark0"/>
      <w:bookmarkEnd w:id="0"/>
      <w:r>
        <w:lastRenderedPageBreak/>
        <w:t>Общие</w:t>
      </w:r>
      <w:r>
        <w:rPr>
          <w:spacing w:val="-8"/>
        </w:rPr>
        <w:t xml:space="preserve"> </w:t>
      </w:r>
      <w:r>
        <w:t>положения</w:t>
      </w:r>
    </w:p>
    <w:p w:rsidR="003B2E05" w:rsidRDefault="003B2E05">
      <w:pPr>
        <w:pStyle w:val="a3"/>
        <w:spacing w:before="5"/>
        <w:rPr>
          <w:b/>
          <w:sz w:val="35"/>
        </w:rPr>
      </w:pPr>
    </w:p>
    <w:p w:rsidR="003B2E05" w:rsidRPr="0072735E" w:rsidRDefault="00E07F7A">
      <w:pPr>
        <w:pStyle w:val="a5"/>
        <w:numPr>
          <w:ilvl w:val="1"/>
          <w:numId w:val="5"/>
        </w:numPr>
        <w:tabs>
          <w:tab w:val="left" w:pos="1525"/>
        </w:tabs>
        <w:spacing w:before="1" w:line="360" w:lineRule="auto"/>
        <w:ind w:right="101" w:firstLine="708"/>
        <w:rPr>
          <w:sz w:val="28"/>
          <w:szCs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планирования деятельности Контрольно-счетной палаты </w:t>
      </w:r>
      <w:r w:rsidR="000B4A2B">
        <w:rPr>
          <w:sz w:val="28"/>
        </w:rPr>
        <w:t>Курганской области</w:t>
      </w:r>
      <w:r>
        <w:rPr>
          <w:sz w:val="28"/>
        </w:rPr>
        <w:t xml:space="preserve"> (далее – КСП</w:t>
      </w:r>
      <w:r>
        <w:rPr>
          <w:spacing w:val="1"/>
          <w:sz w:val="28"/>
        </w:rPr>
        <w:t xml:space="preserve"> </w:t>
      </w:r>
      <w:r w:rsidR="000B4A2B">
        <w:rPr>
          <w:spacing w:val="1"/>
          <w:sz w:val="28"/>
        </w:rPr>
        <w:t>Курганской области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 w:rsidRPr="0072735E">
        <w:rPr>
          <w:sz w:val="28"/>
          <w:szCs w:val="28"/>
        </w:rPr>
        <w:t>к</w:t>
      </w:r>
      <w:r w:rsidRPr="0072735E">
        <w:rPr>
          <w:spacing w:val="1"/>
          <w:sz w:val="28"/>
          <w:szCs w:val="28"/>
        </w:rPr>
        <w:t xml:space="preserve"> </w:t>
      </w:r>
      <w:r w:rsidR="0072735E" w:rsidRPr="0072735E">
        <w:rPr>
          <w:sz w:val="28"/>
          <w:szCs w:val="28"/>
        </w:rPr>
        <w:t>Стандарту организации деятельности СОД 101 «Порядок планирования деятельности Контрольно-счетной палаты Курганской области»</w:t>
      </w:r>
      <w:r w:rsidRPr="0072735E">
        <w:rPr>
          <w:sz w:val="28"/>
          <w:szCs w:val="28"/>
        </w:rPr>
        <w:t>.</w:t>
      </w:r>
    </w:p>
    <w:p w:rsidR="003B2E05" w:rsidRDefault="00E07F7A">
      <w:pPr>
        <w:pStyle w:val="a5"/>
        <w:numPr>
          <w:ilvl w:val="1"/>
          <w:numId w:val="5"/>
        </w:numPr>
        <w:tabs>
          <w:tab w:val="left" w:pos="1402"/>
        </w:tabs>
        <w:spacing w:before="11" w:line="360" w:lineRule="auto"/>
        <w:ind w:right="105" w:firstLine="708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риск-ориентированного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 w:rsidR="000B4A2B">
        <w:rPr>
          <w:sz w:val="28"/>
        </w:rPr>
        <w:t>КСП Курганской области</w:t>
      </w:r>
      <w:r>
        <w:rPr>
          <w:sz w:val="28"/>
        </w:rPr>
        <w:t>.</w:t>
      </w:r>
    </w:p>
    <w:p w:rsidR="003B2E05" w:rsidRDefault="00E07F7A">
      <w:pPr>
        <w:pStyle w:val="a5"/>
        <w:numPr>
          <w:ilvl w:val="1"/>
          <w:numId w:val="5"/>
        </w:numPr>
        <w:tabs>
          <w:tab w:val="left" w:pos="1419"/>
        </w:tabs>
        <w:spacing w:before="14" w:line="360" w:lineRule="auto"/>
        <w:ind w:right="114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термины:</w:t>
      </w:r>
    </w:p>
    <w:p w:rsidR="003B2E05" w:rsidRDefault="00E07F7A">
      <w:pPr>
        <w:pStyle w:val="a3"/>
        <w:spacing w:before="10"/>
        <w:ind w:left="821"/>
        <w:jc w:val="both"/>
      </w:pPr>
      <w:r>
        <w:rPr>
          <w:rFonts w:ascii="Symbol" w:hAnsi="Symbol"/>
        </w:rPr>
        <w:t></w:t>
      </w:r>
      <w:r>
        <w:rPr>
          <w:spacing w:val="57"/>
        </w:rPr>
        <w:t xml:space="preserve"> </w:t>
      </w:r>
      <w:r w:rsidRPr="00EE779A">
        <w:rPr>
          <w:b/>
        </w:rPr>
        <w:t>Риск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наступления</w:t>
      </w:r>
      <w:r>
        <w:rPr>
          <w:spacing w:val="-1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событий/последствий.</w:t>
      </w:r>
    </w:p>
    <w:p w:rsidR="003B2E05" w:rsidRDefault="00E07F7A">
      <w:pPr>
        <w:pStyle w:val="a3"/>
        <w:spacing w:before="161" w:line="350" w:lineRule="auto"/>
        <w:ind w:left="112" w:right="105" w:firstLine="708"/>
        <w:jc w:val="both"/>
      </w:pPr>
      <w:r>
        <w:rPr>
          <w:rFonts w:ascii="Symbol" w:hAnsi="Symbol"/>
        </w:rPr>
        <w:t></w:t>
      </w:r>
      <w:r>
        <w:t xml:space="preserve"> </w:t>
      </w:r>
      <w:r w:rsidRPr="00EE779A">
        <w:rPr>
          <w:b/>
        </w:rPr>
        <w:t>Фактор риска</w:t>
      </w:r>
      <w:r>
        <w:t xml:space="preserve"> – обстоятельство, условие, действие/бездействие, влияющее на</w:t>
      </w:r>
      <w:r>
        <w:rPr>
          <w:spacing w:val="-67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возникновения 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риска.</w:t>
      </w:r>
    </w:p>
    <w:p w:rsidR="003B2E05" w:rsidRDefault="00E07F7A">
      <w:pPr>
        <w:pStyle w:val="a3"/>
        <w:spacing w:before="15" w:line="355" w:lineRule="auto"/>
        <w:ind w:left="112" w:right="101" w:firstLine="708"/>
        <w:jc w:val="both"/>
      </w:pPr>
      <w:r>
        <w:rPr>
          <w:rFonts w:ascii="Symbol" w:hAnsi="Symbol"/>
        </w:rPr>
        <w:t></w:t>
      </w:r>
      <w:r>
        <w:t xml:space="preserve"> </w:t>
      </w:r>
      <w:r w:rsidRPr="00EE779A">
        <w:rPr>
          <w:b/>
        </w:rPr>
        <w:t>Риск-ориентированный</w:t>
      </w:r>
      <w:r w:rsidRPr="00EE779A">
        <w:rPr>
          <w:b/>
          <w:spacing w:val="1"/>
        </w:rPr>
        <w:t xml:space="preserve"> </w:t>
      </w:r>
      <w:r w:rsidRPr="00EE779A">
        <w:rPr>
          <w:b/>
        </w:rPr>
        <w:t>подход</w:t>
      </w:r>
      <w:r w:rsidRPr="00EE779A">
        <w:rPr>
          <w:b/>
          <w:spacing w:val="1"/>
        </w:rPr>
        <w:t xml:space="preserve"> </w:t>
      </w:r>
      <w:r w:rsidRPr="00EE779A">
        <w:rPr>
          <w:b/>
        </w:rPr>
        <w:t>при</w:t>
      </w:r>
      <w:r w:rsidRPr="00EE779A">
        <w:rPr>
          <w:b/>
          <w:spacing w:val="1"/>
        </w:rPr>
        <w:t xml:space="preserve"> </w:t>
      </w:r>
      <w:r w:rsidRPr="00EE779A">
        <w:rPr>
          <w:b/>
        </w:rPr>
        <w:t>планировании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планирования деятельности, основанный на оценке рисков по сферам/направлениям</w:t>
      </w:r>
      <w:r>
        <w:rPr>
          <w:spacing w:val="1"/>
        </w:rPr>
        <w:t xml:space="preserve"> </w:t>
      </w:r>
      <w:r>
        <w:t>деятельности объектов</w:t>
      </w:r>
      <w:r>
        <w:rPr>
          <w:spacing w:val="-1"/>
        </w:rPr>
        <w:t xml:space="preserve"> </w:t>
      </w:r>
      <w:r>
        <w:t>контроля.</w:t>
      </w:r>
    </w:p>
    <w:p w:rsidR="003B2E05" w:rsidRDefault="00E07F7A">
      <w:pPr>
        <w:pStyle w:val="a5"/>
        <w:numPr>
          <w:ilvl w:val="1"/>
          <w:numId w:val="5"/>
        </w:numPr>
        <w:tabs>
          <w:tab w:val="left" w:pos="1421"/>
        </w:tabs>
        <w:spacing w:before="21" w:line="360" w:lineRule="auto"/>
        <w:ind w:right="111" w:firstLine="708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 актом.</w:t>
      </w:r>
    </w:p>
    <w:p w:rsidR="003B2E05" w:rsidRDefault="00E07F7A">
      <w:pPr>
        <w:pStyle w:val="1"/>
        <w:numPr>
          <w:ilvl w:val="1"/>
          <w:numId w:val="6"/>
        </w:numPr>
        <w:tabs>
          <w:tab w:val="left" w:pos="2439"/>
        </w:tabs>
        <w:spacing w:before="124"/>
        <w:ind w:left="2438"/>
        <w:jc w:val="both"/>
      </w:pPr>
      <w:bookmarkStart w:id="1" w:name="_bookmark1"/>
      <w:bookmarkEnd w:id="1"/>
      <w:r>
        <w:t>Содержание</w:t>
      </w:r>
      <w:r>
        <w:rPr>
          <w:spacing w:val="-11"/>
        </w:rPr>
        <w:t xml:space="preserve"> </w:t>
      </w:r>
      <w:r>
        <w:t>риск-ориентированного</w:t>
      </w:r>
      <w:r>
        <w:rPr>
          <w:spacing w:val="-11"/>
        </w:rPr>
        <w:t xml:space="preserve"> </w:t>
      </w:r>
      <w:r>
        <w:t>подхода</w:t>
      </w:r>
    </w:p>
    <w:p w:rsidR="003B2E05" w:rsidRDefault="00E07F7A">
      <w:pPr>
        <w:pStyle w:val="a5"/>
        <w:numPr>
          <w:ilvl w:val="1"/>
          <w:numId w:val="4"/>
        </w:numPr>
        <w:tabs>
          <w:tab w:val="left" w:pos="1335"/>
        </w:tabs>
        <w:spacing w:before="159" w:line="360" w:lineRule="auto"/>
        <w:ind w:right="103" w:firstLine="708"/>
        <w:rPr>
          <w:sz w:val="28"/>
        </w:rPr>
      </w:pPr>
      <w:r>
        <w:rPr>
          <w:sz w:val="28"/>
        </w:rPr>
        <w:t xml:space="preserve">В основе применения риск-ориентированного подхода в </w:t>
      </w:r>
      <w:r w:rsidR="000B4A2B">
        <w:rPr>
          <w:sz w:val="28"/>
        </w:rPr>
        <w:t>КСП Курганской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лежит процедура оценки рисков по сферам/направлениям деятельности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3B2E05" w:rsidRDefault="00E07F7A">
      <w:pPr>
        <w:pStyle w:val="a5"/>
        <w:numPr>
          <w:ilvl w:val="1"/>
          <w:numId w:val="4"/>
        </w:numPr>
        <w:tabs>
          <w:tab w:val="left" w:pos="1314"/>
        </w:tabs>
        <w:spacing w:before="10"/>
        <w:ind w:left="1313" w:hanging="49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риски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образом: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175" w:line="360" w:lineRule="auto"/>
        <w:ind w:right="104" w:firstLine="708"/>
        <w:rPr>
          <w:sz w:val="28"/>
        </w:rPr>
      </w:pP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неэффективного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причинить</w:t>
      </w:r>
      <w:r>
        <w:rPr>
          <w:spacing w:val="-2"/>
          <w:sz w:val="28"/>
        </w:rPr>
        <w:t xml:space="preserve"> </w:t>
      </w:r>
      <w:r>
        <w:rPr>
          <w:sz w:val="28"/>
        </w:rPr>
        <w:t>ущерб;</w:t>
      </w:r>
    </w:p>
    <w:p w:rsidR="003B2E05" w:rsidRDefault="003B2E05">
      <w:pPr>
        <w:spacing w:line="360" w:lineRule="auto"/>
        <w:jc w:val="both"/>
        <w:rPr>
          <w:sz w:val="28"/>
        </w:rPr>
        <w:sectPr w:rsidR="003B2E05">
          <w:pgSz w:w="11910" w:h="16840"/>
          <w:pgMar w:top="1040" w:right="460" w:bottom="280" w:left="1020" w:header="710" w:footer="0" w:gutter="0"/>
          <w:cols w:space="720"/>
        </w:sectPr>
      </w:pPr>
    </w:p>
    <w:p w:rsidR="003B2E05" w:rsidRDefault="003B2E05">
      <w:pPr>
        <w:pStyle w:val="a3"/>
        <w:spacing w:before="2"/>
        <w:rPr>
          <w:sz w:val="13"/>
        </w:rPr>
      </w:pP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91" w:line="360" w:lineRule="auto"/>
        <w:ind w:right="105" w:firstLine="708"/>
        <w:rPr>
          <w:sz w:val="28"/>
        </w:rPr>
      </w:pP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 w:rsidR="00274AD3">
        <w:rPr>
          <w:sz w:val="28"/>
        </w:rPr>
        <w:t>не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хода процесса от намеченного сценария, наступления какого-либо неблагоприятного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 w:rsidR="00274AD3"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сроков,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порядков,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3B2E05" w:rsidRDefault="00E07F7A">
      <w:pPr>
        <w:pStyle w:val="1"/>
        <w:numPr>
          <w:ilvl w:val="1"/>
          <w:numId w:val="6"/>
        </w:numPr>
        <w:tabs>
          <w:tab w:val="left" w:pos="3657"/>
        </w:tabs>
        <w:spacing w:before="125"/>
        <w:ind w:left="3656" w:hanging="282"/>
        <w:jc w:val="both"/>
      </w:pPr>
      <w:bookmarkStart w:id="2" w:name="_bookmark2"/>
      <w:bookmarkEnd w:id="2"/>
      <w:r>
        <w:t>Процедура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рисков</w:t>
      </w:r>
    </w:p>
    <w:p w:rsidR="003B2E05" w:rsidRDefault="00E07F7A">
      <w:pPr>
        <w:pStyle w:val="a5"/>
        <w:numPr>
          <w:ilvl w:val="1"/>
          <w:numId w:val="2"/>
        </w:numPr>
        <w:tabs>
          <w:tab w:val="left" w:pos="1314"/>
        </w:tabs>
        <w:spacing w:before="155"/>
        <w:ind w:hanging="493"/>
        <w:rPr>
          <w:sz w:val="28"/>
        </w:rPr>
      </w:pPr>
      <w:r>
        <w:rPr>
          <w:sz w:val="28"/>
        </w:rPr>
        <w:t>Процедура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 рисков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этапов:</w:t>
      </w:r>
    </w:p>
    <w:p w:rsidR="003B2E05" w:rsidRDefault="00E07F7A">
      <w:pPr>
        <w:pStyle w:val="a5"/>
        <w:numPr>
          <w:ilvl w:val="2"/>
          <w:numId w:val="2"/>
        </w:numPr>
        <w:tabs>
          <w:tab w:val="left" w:pos="1542"/>
        </w:tabs>
        <w:spacing w:before="173" w:line="362" w:lineRule="auto"/>
        <w:ind w:right="102"/>
        <w:rPr>
          <w:sz w:val="28"/>
        </w:rPr>
      </w:pPr>
      <w:r>
        <w:rPr>
          <w:sz w:val="28"/>
        </w:rPr>
        <w:t>Сбор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7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том</w:t>
      </w:r>
      <w:r>
        <w:rPr>
          <w:spacing w:val="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</w:t>
      </w:r>
    </w:p>
    <w:p w:rsidR="003B2E05" w:rsidRDefault="00E07F7A">
      <w:pPr>
        <w:pStyle w:val="a5"/>
        <w:numPr>
          <w:ilvl w:val="2"/>
          <w:numId w:val="2"/>
        </w:numPr>
        <w:tabs>
          <w:tab w:val="left" w:pos="1542"/>
        </w:tabs>
        <w:spacing w:line="317" w:lineRule="exact"/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</w:p>
    <w:p w:rsidR="003B2E05" w:rsidRDefault="00E07F7A">
      <w:pPr>
        <w:pStyle w:val="a5"/>
        <w:numPr>
          <w:ilvl w:val="2"/>
          <w:numId w:val="2"/>
        </w:numPr>
        <w:tabs>
          <w:tab w:val="left" w:pos="1542"/>
        </w:tabs>
        <w:spacing w:before="161"/>
        <w:ind w:hanging="361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</w:t>
      </w:r>
    </w:p>
    <w:p w:rsidR="003B2E05" w:rsidRDefault="00E07F7A">
      <w:pPr>
        <w:pStyle w:val="a5"/>
        <w:numPr>
          <w:ilvl w:val="2"/>
          <w:numId w:val="2"/>
        </w:numPr>
        <w:tabs>
          <w:tab w:val="left" w:pos="1542"/>
        </w:tabs>
        <w:spacing w:before="160"/>
        <w:ind w:hanging="361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</w:p>
    <w:p w:rsidR="003B2E05" w:rsidRDefault="00E07F7A">
      <w:pPr>
        <w:pStyle w:val="a5"/>
        <w:numPr>
          <w:ilvl w:val="1"/>
          <w:numId w:val="2"/>
        </w:numPr>
        <w:tabs>
          <w:tab w:val="left" w:pos="1494"/>
        </w:tabs>
        <w:spacing w:before="175" w:line="360" w:lineRule="auto"/>
        <w:ind w:left="112" w:right="101" w:firstLine="708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 w:rsidR="00274AD3">
        <w:rPr>
          <w:sz w:val="28"/>
        </w:rPr>
        <w:t>а</w:t>
      </w:r>
      <w:r>
        <w:rPr>
          <w:spacing w:val="-3"/>
          <w:sz w:val="28"/>
        </w:rPr>
        <w:t xml:space="preserve"> </w:t>
      </w:r>
      <w:r w:rsidR="000B4A2B">
        <w:rPr>
          <w:sz w:val="28"/>
        </w:rPr>
        <w:t>КСП Курганской области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закрепленных функций.</w:t>
      </w:r>
    </w:p>
    <w:p w:rsidR="003B2E05" w:rsidRDefault="00E07F7A">
      <w:pPr>
        <w:pStyle w:val="a5"/>
        <w:numPr>
          <w:ilvl w:val="1"/>
          <w:numId w:val="2"/>
        </w:numPr>
        <w:tabs>
          <w:tab w:val="left" w:pos="1496"/>
        </w:tabs>
        <w:spacing w:before="13" w:line="360" w:lineRule="auto"/>
        <w:ind w:left="112" w:right="109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источники: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10" w:line="360" w:lineRule="auto"/>
        <w:ind w:right="104" w:firstLine="708"/>
        <w:rPr>
          <w:sz w:val="28"/>
        </w:rPr>
      </w:pPr>
      <w:r>
        <w:rPr>
          <w:sz w:val="28"/>
        </w:rPr>
        <w:t xml:space="preserve">результаты мероприятий внешнего </w:t>
      </w:r>
      <w:r w:rsidR="0062522A">
        <w:rPr>
          <w:sz w:val="28"/>
        </w:rPr>
        <w:t xml:space="preserve">государственного </w:t>
      </w:r>
      <w:r>
        <w:rPr>
          <w:sz w:val="28"/>
        </w:rPr>
        <w:t xml:space="preserve">финансового </w:t>
      </w:r>
      <w:proofErr w:type="gramStart"/>
      <w:r>
        <w:rPr>
          <w:sz w:val="28"/>
        </w:rPr>
        <w:t>контроля</w:t>
      </w:r>
      <w:r w:rsidR="00EF47C7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End"/>
      <w:r w:rsidR="00EF47C7">
        <w:rPr>
          <w:sz w:val="28"/>
        </w:rPr>
        <w:t>д</w:t>
      </w:r>
      <w:r>
        <w:rPr>
          <w:sz w:val="28"/>
        </w:rPr>
        <w:t>алее – В</w:t>
      </w:r>
      <w:r w:rsidR="0062522A">
        <w:rPr>
          <w:sz w:val="28"/>
        </w:rPr>
        <w:t>Г</w:t>
      </w:r>
      <w:r>
        <w:rPr>
          <w:sz w:val="28"/>
        </w:rPr>
        <w:t xml:space="preserve">ФК) </w:t>
      </w:r>
      <w:r w:rsidR="000B4A2B">
        <w:rPr>
          <w:sz w:val="28"/>
        </w:rPr>
        <w:t>КСП Курганской области</w:t>
      </w:r>
      <w:r>
        <w:rPr>
          <w:sz w:val="28"/>
        </w:rPr>
        <w:t xml:space="preserve">, в том числе экспертизы проектов </w:t>
      </w:r>
      <w:r w:rsidR="0062522A">
        <w:rPr>
          <w:sz w:val="28"/>
        </w:rPr>
        <w:t>Курганской областной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Думы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2"/>
          <w:sz w:val="28"/>
        </w:rPr>
        <w:t xml:space="preserve"> </w:t>
      </w:r>
      <w:r w:rsidR="0062522A">
        <w:rPr>
          <w:spacing w:val="-2"/>
          <w:sz w:val="28"/>
        </w:rPr>
        <w:t xml:space="preserve">государственных </w:t>
      </w:r>
      <w:r>
        <w:rPr>
          <w:sz w:val="28"/>
        </w:rPr>
        <w:t>программ</w:t>
      </w:r>
      <w:r w:rsidR="0062522A">
        <w:rPr>
          <w:sz w:val="28"/>
        </w:rPr>
        <w:t xml:space="preserve"> Курганской области</w:t>
      </w:r>
      <w:r>
        <w:rPr>
          <w:sz w:val="28"/>
        </w:rPr>
        <w:t>;</w:t>
      </w:r>
      <w:r w:rsidR="00EF47C7">
        <w:rPr>
          <w:sz w:val="28"/>
        </w:rPr>
        <w:t xml:space="preserve"> 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2" w:line="360" w:lineRule="auto"/>
        <w:ind w:right="109" w:firstLine="708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 контроля, а также органами, уполномоченными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line="320" w:lineRule="exact"/>
        <w:ind w:left="1246"/>
        <w:rPr>
          <w:sz w:val="28"/>
        </w:rPr>
      </w:pPr>
      <w:r>
        <w:rPr>
          <w:sz w:val="28"/>
        </w:rPr>
        <w:t>государственные</w:t>
      </w:r>
      <w:r>
        <w:rPr>
          <w:spacing w:val="-7"/>
          <w:sz w:val="28"/>
        </w:rPr>
        <w:t xml:space="preserve"> </w:t>
      </w:r>
      <w:r w:rsidR="0062522A">
        <w:rPr>
          <w:spacing w:val="-7"/>
          <w:sz w:val="28"/>
        </w:rPr>
        <w:t xml:space="preserve">региональные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163" w:line="360" w:lineRule="auto"/>
        <w:ind w:right="105" w:firstLine="708"/>
        <w:rPr>
          <w:sz w:val="28"/>
        </w:rPr>
      </w:pPr>
      <w:r>
        <w:rPr>
          <w:sz w:val="28"/>
        </w:rPr>
        <w:t>новостные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информаций: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вызвавшие негативный общественный резонанс, и относящиеся к компетенции </w:t>
      </w:r>
      <w:r w:rsidR="000B4A2B">
        <w:rPr>
          <w:sz w:val="28"/>
        </w:rPr>
        <w:t>КСП Курганской области</w:t>
      </w:r>
      <w:r>
        <w:rPr>
          <w:sz w:val="28"/>
        </w:rPr>
        <w:t>;</w:t>
      </w:r>
    </w:p>
    <w:p w:rsidR="003B2E05" w:rsidRDefault="003B2E05">
      <w:pPr>
        <w:spacing w:line="360" w:lineRule="auto"/>
        <w:jc w:val="both"/>
        <w:rPr>
          <w:sz w:val="28"/>
        </w:rPr>
        <w:sectPr w:rsidR="003B2E05">
          <w:pgSz w:w="11910" w:h="16840"/>
          <w:pgMar w:top="1040" w:right="460" w:bottom="280" w:left="1020" w:header="710" w:footer="0" w:gutter="0"/>
          <w:cols w:space="720"/>
        </w:sectPr>
      </w:pPr>
    </w:p>
    <w:p w:rsidR="003B2E05" w:rsidRDefault="003B2E05">
      <w:pPr>
        <w:pStyle w:val="a3"/>
        <w:spacing w:before="2"/>
        <w:rPr>
          <w:sz w:val="13"/>
        </w:rPr>
      </w:pPr>
    </w:p>
    <w:p w:rsidR="003B2E05" w:rsidRDefault="00E07F7A">
      <w:pPr>
        <w:pStyle w:val="a5"/>
        <w:numPr>
          <w:ilvl w:val="0"/>
          <w:numId w:val="3"/>
        </w:numPr>
        <w:tabs>
          <w:tab w:val="left" w:pos="1245"/>
          <w:tab w:val="left" w:pos="1246"/>
        </w:tabs>
        <w:spacing w:before="91" w:line="360" w:lineRule="auto"/>
        <w:ind w:right="110" w:firstLine="708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29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2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3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аудита;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5"/>
          <w:tab w:val="left" w:pos="1246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оперативная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источники.</w:t>
      </w:r>
    </w:p>
    <w:p w:rsidR="003B2E05" w:rsidRDefault="00E07F7A">
      <w:pPr>
        <w:pStyle w:val="a5"/>
        <w:numPr>
          <w:ilvl w:val="1"/>
          <w:numId w:val="2"/>
        </w:numPr>
        <w:tabs>
          <w:tab w:val="left" w:pos="1448"/>
        </w:tabs>
        <w:spacing w:before="172" w:line="360" w:lineRule="auto"/>
        <w:ind w:left="112" w:right="103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сфере/направлении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 информации):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14"/>
        <w:ind w:left="1246"/>
        <w:rPr>
          <w:sz w:val="28"/>
        </w:rPr>
      </w:pPr>
      <w:r>
        <w:rPr>
          <w:sz w:val="28"/>
        </w:rPr>
        <w:t>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отрасли;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значительное изменение объема расходов по отношению к предыдущим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line="362" w:lineRule="auto"/>
        <w:ind w:right="102" w:firstLine="708"/>
        <w:rPr>
          <w:sz w:val="28"/>
        </w:rPr>
      </w:pP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(наибольший)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систематическое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доходам;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159" w:line="360" w:lineRule="auto"/>
        <w:ind w:right="112" w:firstLine="708"/>
        <w:rPr>
          <w:sz w:val="28"/>
        </w:rPr>
      </w:pPr>
      <w:r>
        <w:rPr>
          <w:sz w:val="28"/>
        </w:rPr>
        <w:t>значительное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 проведенных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62522A">
        <w:rPr>
          <w:sz w:val="28"/>
        </w:rPr>
        <w:t>Г</w:t>
      </w:r>
      <w:r>
        <w:rPr>
          <w:sz w:val="28"/>
        </w:rPr>
        <w:t>ФК;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before="2" w:line="360" w:lineRule="auto"/>
        <w:ind w:right="104" w:firstLine="708"/>
        <w:rPr>
          <w:sz w:val="28"/>
        </w:rPr>
      </w:pPr>
      <w:r>
        <w:rPr>
          <w:sz w:val="28"/>
        </w:rPr>
        <w:t>длительный период отсутствия контроля в отношении сферы/направления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 контроля;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 xml:space="preserve">наличие обращений в </w:t>
      </w:r>
      <w:r w:rsidR="000B4A2B">
        <w:rPr>
          <w:sz w:val="28"/>
        </w:rPr>
        <w:t>КСП Курганской области</w:t>
      </w:r>
      <w:r>
        <w:rPr>
          <w:sz w:val="28"/>
        </w:rPr>
        <w:t xml:space="preserve"> в отношении сферы/направления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 контроля;</w:t>
      </w:r>
    </w:p>
    <w:p w:rsidR="003B2E05" w:rsidRDefault="00E07F7A">
      <w:pPr>
        <w:pStyle w:val="a5"/>
        <w:numPr>
          <w:ilvl w:val="0"/>
          <w:numId w:val="3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>иные факторы, свидетельствующие о наличии риска в сфере/направлении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B2E05" w:rsidRDefault="00E07F7A">
      <w:pPr>
        <w:pStyle w:val="a5"/>
        <w:numPr>
          <w:ilvl w:val="1"/>
          <w:numId w:val="2"/>
        </w:numPr>
        <w:tabs>
          <w:tab w:val="left" w:pos="1333"/>
        </w:tabs>
        <w:spacing w:before="5" w:line="360" w:lineRule="auto"/>
        <w:ind w:left="112" w:right="104" w:firstLine="708"/>
        <w:rPr>
          <w:sz w:val="28"/>
        </w:rPr>
      </w:pPr>
      <w:r w:rsidRPr="00305F83">
        <w:rPr>
          <w:sz w:val="28"/>
        </w:rPr>
        <w:t>Основанием для вывода</w:t>
      </w:r>
      <w:r>
        <w:rPr>
          <w:sz w:val="28"/>
        </w:rPr>
        <w:t xml:space="preserve"> о наличии риска и их отнесения к группе 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профессиональное суждение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 w:rsidR="000B4A2B">
        <w:rPr>
          <w:sz w:val="28"/>
        </w:rPr>
        <w:t>КСП Курганской области</w:t>
      </w:r>
      <w:r>
        <w:rPr>
          <w:sz w:val="28"/>
        </w:rPr>
        <w:t>.</w:t>
      </w:r>
    </w:p>
    <w:p w:rsidR="003B2E05" w:rsidRPr="0062522A" w:rsidRDefault="00E07F7A" w:rsidP="00D3038E">
      <w:pPr>
        <w:pStyle w:val="a5"/>
        <w:numPr>
          <w:ilvl w:val="1"/>
          <w:numId w:val="2"/>
        </w:numPr>
        <w:tabs>
          <w:tab w:val="left" w:pos="1342"/>
        </w:tabs>
        <w:spacing w:before="89" w:line="360" w:lineRule="auto"/>
        <w:ind w:left="112" w:right="103" w:firstLine="708"/>
        <w:rPr>
          <w:sz w:val="28"/>
          <w:szCs w:val="28"/>
        </w:rPr>
      </w:pPr>
      <w:r w:rsidRPr="0062522A">
        <w:rPr>
          <w:sz w:val="28"/>
        </w:rPr>
        <w:t>Информация о наличии рисков в разрезе сфер/направлений деятельности</w:t>
      </w:r>
      <w:r w:rsidRPr="0062522A">
        <w:rPr>
          <w:spacing w:val="1"/>
          <w:sz w:val="28"/>
        </w:rPr>
        <w:t xml:space="preserve"> </w:t>
      </w:r>
      <w:r w:rsidRPr="0062522A">
        <w:rPr>
          <w:sz w:val="28"/>
        </w:rPr>
        <w:t>объектов контроля, с описанием содержания</w:t>
      </w:r>
      <w:r w:rsidRPr="0062522A">
        <w:rPr>
          <w:spacing w:val="1"/>
          <w:sz w:val="28"/>
        </w:rPr>
        <w:t xml:space="preserve"> </w:t>
      </w:r>
      <w:r w:rsidRPr="0062522A">
        <w:rPr>
          <w:sz w:val="28"/>
        </w:rPr>
        <w:t>каждого</w:t>
      </w:r>
      <w:r w:rsidRPr="0062522A">
        <w:rPr>
          <w:spacing w:val="1"/>
          <w:sz w:val="28"/>
        </w:rPr>
        <w:t xml:space="preserve"> </w:t>
      </w:r>
      <w:r w:rsidRPr="0062522A">
        <w:rPr>
          <w:sz w:val="28"/>
        </w:rPr>
        <w:t xml:space="preserve">из выявленных рисков, </w:t>
      </w:r>
      <w:r w:rsidRPr="009A38B2">
        <w:rPr>
          <w:sz w:val="28"/>
        </w:rPr>
        <w:t>осуществляется</w:t>
      </w:r>
      <w:r w:rsidRPr="009A38B2">
        <w:rPr>
          <w:spacing w:val="1"/>
          <w:sz w:val="28"/>
        </w:rPr>
        <w:t xml:space="preserve"> </w:t>
      </w:r>
      <w:r w:rsidRPr="009A38B2">
        <w:rPr>
          <w:sz w:val="28"/>
        </w:rPr>
        <w:t>по</w:t>
      </w:r>
      <w:r w:rsidRPr="009A38B2">
        <w:rPr>
          <w:spacing w:val="1"/>
          <w:sz w:val="28"/>
        </w:rPr>
        <w:t xml:space="preserve"> </w:t>
      </w:r>
      <w:r w:rsidRPr="009A38B2">
        <w:rPr>
          <w:sz w:val="28"/>
        </w:rPr>
        <w:t>мере</w:t>
      </w:r>
      <w:r w:rsidRPr="009A38B2">
        <w:rPr>
          <w:spacing w:val="1"/>
          <w:sz w:val="28"/>
        </w:rPr>
        <w:t xml:space="preserve"> </w:t>
      </w:r>
      <w:r w:rsidRPr="009A38B2">
        <w:rPr>
          <w:sz w:val="28"/>
        </w:rPr>
        <w:t>обработки</w:t>
      </w:r>
      <w:r w:rsidRPr="009A38B2">
        <w:rPr>
          <w:spacing w:val="1"/>
          <w:sz w:val="28"/>
        </w:rPr>
        <w:t xml:space="preserve"> </w:t>
      </w:r>
      <w:r w:rsidRPr="009A38B2">
        <w:rPr>
          <w:sz w:val="28"/>
        </w:rPr>
        <w:t>информации</w:t>
      </w:r>
      <w:r w:rsidR="00D3038E" w:rsidRPr="009A38B2">
        <w:rPr>
          <w:spacing w:val="47"/>
          <w:sz w:val="28"/>
        </w:rPr>
        <w:t xml:space="preserve"> </w:t>
      </w:r>
      <w:r w:rsidR="00D3038E" w:rsidRPr="009A38B2">
        <w:rPr>
          <w:rStyle w:val="a7"/>
          <w:sz w:val="28"/>
          <w:szCs w:val="28"/>
        </w:rPr>
        <w:t>заместителем председателя</w:t>
      </w:r>
      <w:r w:rsidR="00D3038E" w:rsidRPr="009A38B2">
        <w:rPr>
          <w:spacing w:val="47"/>
          <w:sz w:val="28"/>
        </w:rPr>
        <w:t xml:space="preserve">, </w:t>
      </w:r>
      <w:r w:rsidRPr="009A38B2">
        <w:rPr>
          <w:sz w:val="28"/>
        </w:rPr>
        <w:t>аудиторами,</w:t>
      </w:r>
      <w:r w:rsidRPr="009A38B2">
        <w:rPr>
          <w:spacing w:val="44"/>
          <w:sz w:val="28"/>
        </w:rPr>
        <w:t xml:space="preserve"> </w:t>
      </w:r>
      <w:r w:rsidR="00D3038E" w:rsidRPr="009A38B2">
        <w:rPr>
          <w:sz w:val="28"/>
        </w:rPr>
        <w:t>инспек</w:t>
      </w:r>
      <w:r w:rsidR="00D3038E">
        <w:rPr>
          <w:sz w:val="28"/>
        </w:rPr>
        <w:t>торами</w:t>
      </w:r>
      <w:r w:rsidRPr="0062522A">
        <w:rPr>
          <w:spacing w:val="45"/>
          <w:sz w:val="28"/>
        </w:rPr>
        <w:t xml:space="preserve"> </w:t>
      </w:r>
      <w:r w:rsidR="000B4A2B" w:rsidRPr="0062522A">
        <w:rPr>
          <w:sz w:val="28"/>
          <w:szCs w:val="28"/>
        </w:rPr>
        <w:t>КСП Курганской области</w:t>
      </w:r>
      <w:r w:rsidRPr="0062522A">
        <w:rPr>
          <w:sz w:val="28"/>
          <w:szCs w:val="28"/>
        </w:rPr>
        <w:t xml:space="preserve">, в рамках закрепленных функций. </w:t>
      </w:r>
    </w:p>
    <w:p w:rsidR="003B2E05" w:rsidRDefault="00E07F7A">
      <w:pPr>
        <w:pStyle w:val="a5"/>
        <w:numPr>
          <w:ilvl w:val="1"/>
          <w:numId w:val="2"/>
        </w:numPr>
        <w:tabs>
          <w:tab w:val="left" w:pos="1350"/>
        </w:tabs>
        <w:spacing w:before="11" w:line="360" w:lineRule="auto"/>
        <w:ind w:left="112" w:right="103" w:firstLine="708"/>
        <w:rPr>
          <w:sz w:val="28"/>
        </w:rPr>
      </w:pPr>
      <w:r>
        <w:rPr>
          <w:sz w:val="28"/>
        </w:rPr>
        <w:t>А</w:t>
      </w:r>
      <w:r w:rsidR="009A38B2">
        <w:rPr>
          <w:sz w:val="28"/>
        </w:rPr>
        <w:t>нализ информации</w:t>
      </w:r>
      <w:r>
        <w:rPr>
          <w:sz w:val="28"/>
        </w:rPr>
        <w:t xml:space="preserve"> и оценка рисков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сфер/направлений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 w:rsidR="009A38B2">
        <w:rPr>
          <w:spacing w:val="-67"/>
          <w:sz w:val="28"/>
        </w:rPr>
        <w:t xml:space="preserve"> </w:t>
      </w:r>
      <w:r w:rsidR="00D137AE">
        <w:rPr>
          <w:spacing w:val="-67"/>
          <w:sz w:val="28"/>
        </w:rPr>
        <w:t xml:space="preserve">     </w:t>
      </w:r>
      <w:r w:rsidR="009A38B2">
        <w:rPr>
          <w:spacing w:val="-67"/>
          <w:sz w:val="28"/>
        </w:rPr>
        <w:t xml:space="preserve"> 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 w:rsidR="00D3038E">
        <w:rPr>
          <w:sz w:val="28"/>
        </w:rPr>
        <w:t xml:space="preserve"> заместителем председателя, аудиторами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включению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План</w:t>
      </w:r>
      <w:r>
        <w:rPr>
          <w:spacing w:val="-1"/>
          <w:sz w:val="28"/>
        </w:rPr>
        <w:t xml:space="preserve"> </w:t>
      </w:r>
      <w:r w:rsidR="0062522A">
        <w:rPr>
          <w:spacing w:val="-1"/>
          <w:sz w:val="28"/>
        </w:rPr>
        <w:t>деятельности</w:t>
      </w:r>
      <w:r>
        <w:rPr>
          <w:spacing w:val="-1"/>
          <w:sz w:val="28"/>
        </w:rPr>
        <w:t xml:space="preserve"> </w:t>
      </w:r>
      <w:r w:rsidR="000B4A2B">
        <w:rPr>
          <w:sz w:val="28"/>
        </w:rPr>
        <w:t>КСП Курганской области</w:t>
      </w:r>
      <w:r>
        <w:rPr>
          <w:sz w:val="28"/>
        </w:rPr>
        <w:t>.</w:t>
      </w:r>
    </w:p>
    <w:p w:rsidR="003B2E05" w:rsidRPr="00D137AE" w:rsidRDefault="00D3038E">
      <w:pPr>
        <w:pStyle w:val="a5"/>
        <w:numPr>
          <w:ilvl w:val="1"/>
          <w:numId w:val="2"/>
        </w:numPr>
        <w:tabs>
          <w:tab w:val="left" w:pos="1467"/>
        </w:tabs>
        <w:spacing w:before="13" w:line="360" w:lineRule="auto"/>
        <w:ind w:left="112" w:right="99" w:firstLine="708"/>
        <w:rPr>
          <w:sz w:val="28"/>
        </w:rPr>
      </w:pPr>
      <w:r w:rsidRPr="00D137AE">
        <w:rPr>
          <w:sz w:val="28"/>
        </w:rPr>
        <w:t>Заместитель председателя, а</w:t>
      </w:r>
      <w:r w:rsidR="00E07F7A" w:rsidRPr="00D137AE">
        <w:rPr>
          <w:sz w:val="28"/>
        </w:rPr>
        <w:t xml:space="preserve">удиторы </w:t>
      </w:r>
      <w:r w:rsidR="000B4A2B" w:rsidRPr="00D137AE">
        <w:rPr>
          <w:sz w:val="28"/>
        </w:rPr>
        <w:t>КСП Курганской области</w:t>
      </w:r>
      <w:r w:rsidR="00E07F7A" w:rsidRPr="00D137AE">
        <w:rPr>
          <w:sz w:val="28"/>
        </w:rPr>
        <w:t>, на основании</w:t>
      </w:r>
      <w:r w:rsidR="00E07F7A" w:rsidRPr="00D137AE">
        <w:rPr>
          <w:spacing w:val="1"/>
          <w:sz w:val="28"/>
        </w:rPr>
        <w:t xml:space="preserve"> </w:t>
      </w:r>
      <w:r w:rsidR="00E07F7A" w:rsidRPr="00D137AE">
        <w:rPr>
          <w:sz w:val="28"/>
        </w:rPr>
        <w:t xml:space="preserve">проведенной оценки рисков и выбора наиболее </w:t>
      </w:r>
      <w:r w:rsidR="00D92230" w:rsidRPr="00D137AE">
        <w:rPr>
          <w:sz w:val="28"/>
        </w:rPr>
        <w:t>высоко рисковых</w:t>
      </w:r>
      <w:r w:rsidR="00E07F7A" w:rsidRPr="00D137AE">
        <w:rPr>
          <w:sz w:val="28"/>
        </w:rPr>
        <w:t xml:space="preserve"> сфер/направлений</w:t>
      </w:r>
      <w:r w:rsidR="00E07F7A" w:rsidRPr="00D137AE">
        <w:rPr>
          <w:spacing w:val="1"/>
          <w:sz w:val="28"/>
        </w:rPr>
        <w:t xml:space="preserve"> </w:t>
      </w:r>
      <w:r w:rsidR="00E07F7A" w:rsidRPr="00D137AE">
        <w:rPr>
          <w:sz w:val="28"/>
        </w:rPr>
        <w:t>деятельности</w:t>
      </w:r>
      <w:r w:rsidR="00E07F7A" w:rsidRPr="00D137AE">
        <w:rPr>
          <w:spacing w:val="1"/>
          <w:sz w:val="28"/>
        </w:rPr>
        <w:t xml:space="preserve"> </w:t>
      </w:r>
      <w:r w:rsidR="00E07F7A" w:rsidRPr="00D137AE">
        <w:rPr>
          <w:sz w:val="28"/>
        </w:rPr>
        <w:t>объектов</w:t>
      </w:r>
      <w:r w:rsidR="00E07F7A" w:rsidRPr="00D137AE">
        <w:rPr>
          <w:spacing w:val="1"/>
          <w:sz w:val="28"/>
        </w:rPr>
        <w:t xml:space="preserve"> </w:t>
      </w:r>
      <w:r w:rsidR="00E07F7A" w:rsidRPr="00D137AE">
        <w:rPr>
          <w:sz w:val="28"/>
        </w:rPr>
        <w:t>контроля,</w:t>
      </w:r>
      <w:r w:rsidR="00E07F7A" w:rsidRPr="00D137AE">
        <w:rPr>
          <w:spacing w:val="1"/>
          <w:sz w:val="28"/>
        </w:rPr>
        <w:t xml:space="preserve"> </w:t>
      </w:r>
      <w:r w:rsidR="00E07F7A" w:rsidRPr="00D92230">
        <w:rPr>
          <w:sz w:val="28"/>
        </w:rPr>
        <w:t>направляют</w:t>
      </w:r>
      <w:r w:rsidR="00E07F7A" w:rsidRPr="00D92230">
        <w:rPr>
          <w:spacing w:val="1"/>
          <w:sz w:val="28"/>
        </w:rPr>
        <w:t xml:space="preserve"> </w:t>
      </w:r>
      <w:r w:rsidR="00E07F7A" w:rsidRPr="00D92230">
        <w:rPr>
          <w:sz w:val="28"/>
        </w:rPr>
        <w:t>обоснован</w:t>
      </w:r>
      <w:r w:rsidR="00D92230" w:rsidRPr="00D92230">
        <w:rPr>
          <w:sz w:val="28"/>
        </w:rPr>
        <w:t>ные</w:t>
      </w:r>
      <w:r w:rsidR="002B0CA6" w:rsidRPr="00D137AE">
        <w:rPr>
          <w:sz w:val="28"/>
        </w:rPr>
        <w:t xml:space="preserve"> </w:t>
      </w:r>
      <w:r w:rsidR="00E07F7A" w:rsidRPr="00D137AE">
        <w:rPr>
          <w:spacing w:val="-1"/>
          <w:sz w:val="28"/>
        </w:rPr>
        <w:t>предложений</w:t>
      </w:r>
      <w:r w:rsidR="00E07F7A" w:rsidRPr="00D137AE">
        <w:rPr>
          <w:spacing w:val="-17"/>
          <w:sz w:val="28"/>
        </w:rPr>
        <w:t xml:space="preserve"> </w:t>
      </w:r>
      <w:r w:rsidR="00E07F7A" w:rsidRPr="00D137AE">
        <w:rPr>
          <w:spacing w:val="-1"/>
          <w:sz w:val="28"/>
        </w:rPr>
        <w:t>по</w:t>
      </w:r>
      <w:r w:rsidR="00E07F7A" w:rsidRPr="00D137AE">
        <w:rPr>
          <w:spacing w:val="-15"/>
          <w:sz w:val="28"/>
        </w:rPr>
        <w:t xml:space="preserve"> </w:t>
      </w:r>
      <w:r w:rsidR="00E07F7A" w:rsidRPr="00D137AE">
        <w:rPr>
          <w:spacing w:val="-1"/>
          <w:sz w:val="28"/>
        </w:rPr>
        <w:t>включению</w:t>
      </w:r>
      <w:r w:rsidR="00E07F7A" w:rsidRPr="00D137AE">
        <w:rPr>
          <w:spacing w:val="-16"/>
          <w:sz w:val="28"/>
        </w:rPr>
        <w:t xml:space="preserve"> </w:t>
      </w:r>
      <w:r w:rsidR="00D92230" w:rsidRPr="00D137AE">
        <w:rPr>
          <w:sz w:val="28"/>
        </w:rPr>
        <w:t>контрольных</w:t>
      </w:r>
      <w:r w:rsidR="00D92230" w:rsidRPr="00D137AE">
        <w:rPr>
          <w:spacing w:val="-14"/>
          <w:sz w:val="28"/>
        </w:rPr>
        <w:t xml:space="preserve"> </w:t>
      </w:r>
      <w:r w:rsidR="00D92230" w:rsidRPr="00D137AE">
        <w:rPr>
          <w:sz w:val="28"/>
        </w:rPr>
        <w:t>и</w:t>
      </w:r>
      <w:r w:rsidR="00D92230" w:rsidRPr="00D137AE">
        <w:rPr>
          <w:spacing w:val="-16"/>
          <w:sz w:val="28"/>
        </w:rPr>
        <w:t xml:space="preserve"> </w:t>
      </w:r>
      <w:r w:rsidR="00D92230" w:rsidRPr="00D137AE">
        <w:rPr>
          <w:sz w:val="28"/>
        </w:rPr>
        <w:t>экспертно-аналитических</w:t>
      </w:r>
      <w:r w:rsidR="00D92230" w:rsidRPr="00D137AE">
        <w:rPr>
          <w:spacing w:val="-68"/>
          <w:sz w:val="28"/>
        </w:rPr>
        <w:t xml:space="preserve"> </w:t>
      </w:r>
      <w:r w:rsidR="00D92230" w:rsidRPr="00D137AE">
        <w:rPr>
          <w:sz w:val="28"/>
        </w:rPr>
        <w:t>мероприятий</w:t>
      </w:r>
      <w:r w:rsidR="00D92230" w:rsidRPr="00D137AE">
        <w:rPr>
          <w:spacing w:val="-1"/>
          <w:sz w:val="28"/>
        </w:rPr>
        <w:t xml:space="preserve"> </w:t>
      </w:r>
      <w:r w:rsidR="00E07F7A" w:rsidRPr="00D137AE">
        <w:rPr>
          <w:spacing w:val="-1"/>
          <w:sz w:val="28"/>
        </w:rPr>
        <w:t>в</w:t>
      </w:r>
      <w:r w:rsidR="00E07F7A" w:rsidRPr="00D137AE">
        <w:rPr>
          <w:spacing w:val="-16"/>
          <w:sz w:val="28"/>
        </w:rPr>
        <w:t xml:space="preserve"> </w:t>
      </w:r>
      <w:r w:rsidR="00E07F7A" w:rsidRPr="00D137AE">
        <w:rPr>
          <w:spacing w:val="-1"/>
          <w:sz w:val="28"/>
        </w:rPr>
        <w:t>проект</w:t>
      </w:r>
      <w:r w:rsidR="00E07F7A" w:rsidRPr="00D137AE">
        <w:rPr>
          <w:spacing w:val="-14"/>
          <w:sz w:val="28"/>
        </w:rPr>
        <w:t xml:space="preserve"> </w:t>
      </w:r>
      <w:r w:rsidR="00E07F7A" w:rsidRPr="00D137AE">
        <w:rPr>
          <w:sz w:val="28"/>
        </w:rPr>
        <w:t>Плана</w:t>
      </w:r>
      <w:r w:rsidR="00D92230" w:rsidRPr="00D92230">
        <w:rPr>
          <w:spacing w:val="-1"/>
          <w:sz w:val="28"/>
        </w:rPr>
        <w:t xml:space="preserve"> </w:t>
      </w:r>
      <w:r w:rsidR="00D92230">
        <w:rPr>
          <w:spacing w:val="-1"/>
          <w:sz w:val="28"/>
        </w:rPr>
        <w:t xml:space="preserve">деятельности </w:t>
      </w:r>
      <w:r w:rsidR="00D92230">
        <w:rPr>
          <w:sz w:val="28"/>
        </w:rPr>
        <w:t>КСП Курганской области</w:t>
      </w:r>
      <w:r w:rsidR="00E07F7A" w:rsidRPr="00D137AE">
        <w:rPr>
          <w:spacing w:val="-16"/>
          <w:sz w:val="28"/>
        </w:rPr>
        <w:t xml:space="preserve"> </w:t>
      </w:r>
      <w:r w:rsidR="00E07F7A" w:rsidRPr="00D137AE">
        <w:rPr>
          <w:sz w:val="28"/>
        </w:rPr>
        <w:t>(далее</w:t>
      </w:r>
      <w:r w:rsidR="00E07F7A" w:rsidRPr="00D137AE">
        <w:rPr>
          <w:spacing w:val="-4"/>
          <w:sz w:val="28"/>
        </w:rPr>
        <w:t xml:space="preserve"> </w:t>
      </w:r>
      <w:r w:rsidR="00E07F7A" w:rsidRPr="00D137AE">
        <w:rPr>
          <w:sz w:val="28"/>
        </w:rPr>
        <w:t>–</w:t>
      </w:r>
      <w:r w:rsidR="00E07F7A" w:rsidRPr="00D137AE">
        <w:rPr>
          <w:spacing w:val="1"/>
          <w:sz w:val="28"/>
        </w:rPr>
        <w:t xml:space="preserve"> </w:t>
      </w:r>
      <w:r w:rsidR="00E07F7A" w:rsidRPr="00D137AE">
        <w:rPr>
          <w:sz w:val="28"/>
        </w:rPr>
        <w:t>Предложения).</w:t>
      </w:r>
    </w:p>
    <w:p w:rsidR="003B2E05" w:rsidRDefault="00E07F7A">
      <w:pPr>
        <w:pStyle w:val="a3"/>
        <w:spacing w:before="11" w:line="360" w:lineRule="auto"/>
        <w:ind w:left="112" w:right="102" w:firstLine="708"/>
        <w:jc w:val="both"/>
      </w:pPr>
      <w:r>
        <w:t>Предло</w:t>
      </w:r>
      <w:r w:rsidR="002B0CA6">
        <w:t xml:space="preserve">жения направляются в срок до 01 </w:t>
      </w:r>
      <w:r>
        <w:t>октября года, предшествующего году</w:t>
      </w:r>
      <w:r>
        <w:rPr>
          <w:spacing w:val="-67"/>
        </w:rPr>
        <w:t xml:space="preserve"> </w:t>
      </w:r>
      <w:r>
        <w:t xml:space="preserve">планирования. </w:t>
      </w:r>
    </w:p>
    <w:p w:rsidR="003B2E05" w:rsidRDefault="003B2E05">
      <w:pPr>
        <w:pStyle w:val="a3"/>
        <w:spacing w:before="11"/>
        <w:rPr>
          <w:sz w:val="43"/>
        </w:rPr>
      </w:pPr>
    </w:p>
    <w:p w:rsidR="003B2E05" w:rsidRDefault="003B2E05">
      <w:pPr>
        <w:pStyle w:val="a3"/>
        <w:ind w:left="6764"/>
      </w:pPr>
    </w:p>
    <w:p w:rsidR="003B2E05" w:rsidRDefault="003B2E05">
      <w:pPr>
        <w:sectPr w:rsidR="003B2E05">
          <w:pgSz w:w="11910" w:h="16840"/>
          <w:pgMar w:top="1040" w:right="460" w:bottom="280" w:left="1020" w:header="710" w:footer="0" w:gutter="0"/>
          <w:cols w:space="720"/>
        </w:sectPr>
      </w:pPr>
    </w:p>
    <w:p w:rsidR="003B2E05" w:rsidRDefault="00E07F7A">
      <w:pPr>
        <w:spacing w:before="68" w:line="259" w:lineRule="auto"/>
        <w:ind w:left="6959" w:right="327" w:firstLine="1241"/>
        <w:rPr>
          <w:sz w:val="24"/>
        </w:rPr>
      </w:pPr>
      <w:bookmarkStart w:id="3" w:name="_bookmark3"/>
      <w:bookmarkStart w:id="4" w:name="_bookmark4"/>
      <w:bookmarkEnd w:id="3"/>
      <w:bookmarkEnd w:id="4"/>
      <w:r>
        <w:rPr>
          <w:sz w:val="24"/>
        </w:rPr>
        <w:lastRenderedPageBreak/>
        <w:t xml:space="preserve">Приложение № </w:t>
      </w:r>
      <w:r w:rsidR="00D137AE">
        <w:rPr>
          <w:sz w:val="24"/>
        </w:rPr>
        <w:t>1</w:t>
      </w:r>
      <w:r>
        <w:rPr>
          <w:sz w:val="24"/>
        </w:rPr>
        <w:t xml:space="preserve"> к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рекомендациям</w:t>
      </w:r>
    </w:p>
    <w:p w:rsidR="003B2E05" w:rsidRDefault="003B2E05">
      <w:pPr>
        <w:pStyle w:val="a3"/>
        <w:rPr>
          <w:sz w:val="26"/>
        </w:rPr>
      </w:pPr>
    </w:p>
    <w:p w:rsidR="003B2E05" w:rsidRDefault="003B2E05">
      <w:pPr>
        <w:pStyle w:val="a3"/>
        <w:spacing w:before="4"/>
        <w:rPr>
          <w:sz w:val="23"/>
        </w:rPr>
      </w:pPr>
    </w:p>
    <w:p w:rsidR="003B2E05" w:rsidRDefault="00E07F7A" w:rsidP="0062522A">
      <w:pPr>
        <w:pStyle w:val="1"/>
        <w:spacing w:line="266" w:lineRule="auto"/>
        <w:ind w:left="418" w:right="327" w:firstLine="895"/>
        <w:rPr>
          <w:b w:val="0"/>
        </w:rPr>
      </w:pPr>
      <w:r w:rsidRPr="00D137AE">
        <w:t>Обоснование предложения</w:t>
      </w:r>
      <w:r>
        <w:t xml:space="preserve"> о включении контрольного (экспертно-</w:t>
      </w:r>
      <w:r>
        <w:rPr>
          <w:spacing w:val="1"/>
        </w:rPr>
        <w:t xml:space="preserve"> </w:t>
      </w:r>
      <w:r>
        <w:t>аналитического)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 w:rsidR="0062522A">
        <w:rPr>
          <w:spacing w:val="-3"/>
        </w:rPr>
        <w:t>деятельности</w:t>
      </w:r>
      <w:r>
        <w:rPr>
          <w:spacing w:val="-5"/>
        </w:rPr>
        <w:t xml:space="preserve"> </w:t>
      </w:r>
      <w:r>
        <w:t>Контрольно-счетной</w:t>
      </w:r>
      <w:r>
        <w:rPr>
          <w:spacing w:val="-4"/>
        </w:rPr>
        <w:t xml:space="preserve"> </w:t>
      </w:r>
      <w:r>
        <w:t>палаты</w:t>
      </w:r>
      <w:r w:rsidR="0062522A">
        <w:t xml:space="preserve"> Курганской области </w:t>
      </w:r>
      <w:r>
        <w:t>на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год</w:t>
      </w:r>
    </w:p>
    <w:p w:rsidR="003B2E05" w:rsidRDefault="00E07F7A">
      <w:pPr>
        <w:spacing w:before="50" w:line="268" w:lineRule="auto"/>
        <w:ind w:left="2253" w:right="291" w:hanging="1995"/>
        <w:rPr>
          <w:i/>
          <w:sz w:val="20"/>
        </w:rPr>
      </w:pPr>
      <w:r>
        <w:rPr>
          <w:i/>
          <w:sz w:val="20"/>
        </w:rPr>
        <w:t>(составляется отдельно для каждого контрольного (экспертно-аналитического) мероприятия, предлагаемого для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включения в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План</w:t>
      </w:r>
      <w:r>
        <w:rPr>
          <w:i/>
          <w:spacing w:val="-2"/>
          <w:sz w:val="20"/>
        </w:rPr>
        <w:t xml:space="preserve"> </w:t>
      </w:r>
      <w:r w:rsidR="0062522A">
        <w:rPr>
          <w:i/>
          <w:spacing w:val="-2"/>
          <w:sz w:val="20"/>
        </w:rPr>
        <w:t>деятельности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Контрольно-счетной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палаты</w:t>
      </w:r>
      <w:r>
        <w:rPr>
          <w:i/>
          <w:spacing w:val="-2"/>
          <w:sz w:val="20"/>
        </w:rPr>
        <w:t xml:space="preserve"> </w:t>
      </w:r>
      <w:r w:rsidR="0062522A">
        <w:rPr>
          <w:i/>
          <w:spacing w:val="-2"/>
          <w:sz w:val="20"/>
        </w:rPr>
        <w:t>Курганской области</w:t>
      </w:r>
      <w:r>
        <w:rPr>
          <w:i/>
          <w:sz w:val="20"/>
        </w:rPr>
        <w:t>)</w:t>
      </w:r>
    </w:p>
    <w:p w:rsidR="003B2E05" w:rsidRDefault="003B2E05">
      <w:pPr>
        <w:pStyle w:val="a3"/>
        <w:spacing w:before="9"/>
        <w:rPr>
          <w:i/>
          <w:sz w:val="32"/>
        </w:rPr>
      </w:pPr>
    </w:p>
    <w:p w:rsidR="003B2E05" w:rsidRDefault="00E07F7A">
      <w:pPr>
        <w:pStyle w:val="a5"/>
        <w:numPr>
          <w:ilvl w:val="0"/>
          <w:numId w:val="1"/>
        </w:numPr>
        <w:tabs>
          <w:tab w:val="left" w:pos="1401"/>
          <w:tab w:val="left" w:pos="1402"/>
          <w:tab w:val="left" w:pos="3505"/>
          <w:tab w:val="left" w:pos="5420"/>
          <w:tab w:val="left" w:pos="10383"/>
        </w:tabs>
        <w:rPr>
          <w:sz w:val="28"/>
        </w:rPr>
      </w:pPr>
      <w:r>
        <w:rPr>
          <w:sz w:val="28"/>
        </w:rPr>
        <w:t>Наименование</w:t>
      </w:r>
      <w:r>
        <w:rPr>
          <w:sz w:val="28"/>
        </w:rPr>
        <w:tab/>
        <w:t>мероприятия</w:t>
      </w:r>
      <w:r>
        <w:rPr>
          <w:sz w:val="28"/>
        </w:rPr>
        <w:tab/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B2E05" w:rsidRDefault="00E07F7A">
      <w:pPr>
        <w:pStyle w:val="a3"/>
        <w:tabs>
          <w:tab w:val="left" w:pos="9778"/>
        </w:tabs>
        <w:spacing w:before="38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</w:p>
    <w:p w:rsidR="003B2E05" w:rsidRDefault="003B2E05">
      <w:pPr>
        <w:pStyle w:val="a3"/>
        <w:spacing w:before="11"/>
        <w:rPr>
          <w:sz w:val="44"/>
        </w:rPr>
      </w:pPr>
    </w:p>
    <w:p w:rsidR="003B2E05" w:rsidRDefault="00E07F7A">
      <w:pPr>
        <w:pStyle w:val="a5"/>
        <w:numPr>
          <w:ilvl w:val="0"/>
          <w:numId w:val="1"/>
        </w:numPr>
        <w:tabs>
          <w:tab w:val="left" w:pos="1114"/>
          <w:tab w:val="left" w:pos="9876"/>
        </w:tabs>
        <w:ind w:left="1113" w:hanging="281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(КМ/ЭАМ)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B2E05" w:rsidRDefault="003B2E05">
      <w:pPr>
        <w:pStyle w:val="a3"/>
        <w:rPr>
          <w:sz w:val="20"/>
        </w:rPr>
      </w:pPr>
    </w:p>
    <w:p w:rsidR="003B2E05" w:rsidRDefault="003B2E05">
      <w:pPr>
        <w:pStyle w:val="a3"/>
        <w:spacing w:before="1"/>
        <w:rPr>
          <w:sz w:val="21"/>
        </w:rPr>
      </w:pPr>
    </w:p>
    <w:p w:rsidR="003B2E05" w:rsidRDefault="00E07F7A">
      <w:pPr>
        <w:pStyle w:val="a5"/>
        <w:numPr>
          <w:ilvl w:val="0"/>
          <w:numId w:val="1"/>
        </w:numPr>
        <w:tabs>
          <w:tab w:val="left" w:pos="1114"/>
          <w:tab w:val="left" w:pos="10132"/>
        </w:tabs>
        <w:spacing w:before="89"/>
        <w:ind w:left="1113" w:hanging="281"/>
        <w:rPr>
          <w:sz w:val="28"/>
        </w:rPr>
      </w:pPr>
      <w:r w:rsidRPr="009B7911">
        <w:rPr>
          <w:sz w:val="28"/>
        </w:rPr>
        <w:t>Объекты</w:t>
      </w:r>
      <w:r w:rsidRPr="009B7911">
        <w:rPr>
          <w:spacing w:val="-5"/>
          <w:sz w:val="28"/>
        </w:rPr>
        <w:t xml:space="preserve"> </w:t>
      </w:r>
      <w:r w:rsidRPr="009B7911">
        <w:rPr>
          <w:sz w:val="28"/>
        </w:rPr>
        <w:t>контроля: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B2E05" w:rsidRDefault="003B2E05">
      <w:pPr>
        <w:pStyle w:val="a3"/>
        <w:rPr>
          <w:sz w:val="20"/>
        </w:rPr>
      </w:pPr>
    </w:p>
    <w:p w:rsidR="003B2E05" w:rsidRDefault="004A2FE2">
      <w:pPr>
        <w:pStyle w:val="a3"/>
        <w:spacing w:before="2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132080</wp:posOffset>
                </wp:positionV>
                <wp:extent cx="62230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00"/>
                            <a:gd name="T2" fmla="+- 0 10932 1133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98F4B" id="Freeform 4" o:spid="_x0000_s1026" style="position:absolute;margin-left:56.65pt;margin-top:10.4pt;width:49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</w:p>
    <w:p w:rsidR="003B2E05" w:rsidRDefault="003B2E05">
      <w:pPr>
        <w:pStyle w:val="a3"/>
        <w:spacing w:before="9"/>
        <w:rPr>
          <w:sz w:val="21"/>
        </w:rPr>
      </w:pPr>
    </w:p>
    <w:p w:rsidR="003B2E05" w:rsidRDefault="00E07F7A">
      <w:pPr>
        <w:pStyle w:val="a5"/>
        <w:numPr>
          <w:ilvl w:val="0"/>
          <w:numId w:val="1"/>
        </w:numPr>
        <w:tabs>
          <w:tab w:val="left" w:pos="1114"/>
          <w:tab w:val="left" w:pos="10030"/>
        </w:tabs>
        <w:spacing w:before="89"/>
        <w:ind w:left="1113" w:hanging="281"/>
        <w:rPr>
          <w:sz w:val="28"/>
        </w:rPr>
      </w:pPr>
      <w:r w:rsidRPr="009B7911">
        <w:rPr>
          <w:sz w:val="28"/>
        </w:rPr>
        <w:t>Предмет</w:t>
      </w:r>
      <w:r w:rsidRPr="009B7911">
        <w:rPr>
          <w:spacing w:val="-8"/>
          <w:sz w:val="28"/>
        </w:rPr>
        <w:t xml:space="preserve"> </w:t>
      </w:r>
      <w:r w:rsidRPr="009B7911">
        <w:rPr>
          <w:sz w:val="28"/>
        </w:rPr>
        <w:t>контроля</w:t>
      </w:r>
      <w:r w:rsidR="009B7911">
        <w:rPr>
          <w:sz w:val="28"/>
        </w:rPr>
        <w:t>:</w:t>
      </w:r>
      <w:bookmarkStart w:id="5" w:name="_GoBack"/>
      <w:bookmarkEnd w:id="5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B2E05" w:rsidRDefault="004A2FE2">
      <w:pPr>
        <w:pStyle w:val="a3"/>
        <w:spacing w:before="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231140</wp:posOffset>
                </wp:positionV>
                <wp:extent cx="6223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00"/>
                            <a:gd name="T2" fmla="+- 0 10932 1133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964DA" id="Freeform 3" o:spid="_x0000_s1026" style="position:absolute;margin-left:56.65pt;margin-top:18.2pt;width:49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</w:p>
    <w:p w:rsidR="003B2E05" w:rsidRDefault="003B2E05">
      <w:pPr>
        <w:pStyle w:val="a3"/>
        <w:spacing w:before="5"/>
        <w:rPr>
          <w:sz w:val="26"/>
        </w:rPr>
      </w:pPr>
    </w:p>
    <w:p w:rsidR="003B2E05" w:rsidRDefault="00E07F7A">
      <w:pPr>
        <w:pStyle w:val="a5"/>
        <w:numPr>
          <w:ilvl w:val="0"/>
          <w:numId w:val="1"/>
        </w:numPr>
        <w:tabs>
          <w:tab w:val="left" w:pos="1114"/>
          <w:tab w:val="left" w:pos="10010"/>
        </w:tabs>
        <w:spacing w:before="89"/>
        <w:ind w:left="1113" w:hanging="281"/>
        <w:rPr>
          <w:sz w:val="28"/>
        </w:rPr>
      </w:pPr>
      <w:r>
        <w:rPr>
          <w:sz w:val="28"/>
        </w:rPr>
        <w:t>Имеющиеся</w:t>
      </w:r>
      <w:r>
        <w:rPr>
          <w:spacing w:val="-9"/>
          <w:sz w:val="28"/>
        </w:rPr>
        <w:t xml:space="preserve"> </w:t>
      </w:r>
      <w:r>
        <w:rPr>
          <w:sz w:val="28"/>
        </w:rPr>
        <w:t>риски/проблемы: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B2E05" w:rsidRDefault="004A2FE2">
      <w:pPr>
        <w:pStyle w:val="a3"/>
        <w:spacing w:before="1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232410</wp:posOffset>
                </wp:positionV>
                <wp:extent cx="62230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332 1332"/>
                            <a:gd name="T1" fmla="*/ T0 w 9800"/>
                            <a:gd name="T2" fmla="+- 0 11132 1332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8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4DA19" id="Freeform 2" o:spid="_x0000_s1026" style="position:absolute;margin-left:66.6pt;margin-top:18.3pt;width:49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" path="m,l9800,e" filled="f" strokeweight=".19811mm">
                <v:path arrowok="t" o:connecttype="custom" o:connectlocs="0,0;6223000,0" o:connectangles="0,0"/>
                <w10:wrap type="topAndBottom" anchorx="page"/>
              </v:shape>
            </w:pict>
          </mc:Fallback>
        </mc:AlternateContent>
      </w:r>
    </w:p>
    <w:p w:rsidR="003B2E05" w:rsidRDefault="003B2E05">
      <w:pPr>
        <w:pStyle w:val="a3"/>
        <w:spacing w:before="2"/>
        <w:rPr>
          <w:sz w:val="26"/>
        </w:rPr>
      </w:pPr>
    </w:p>
    <w:p w:rsidR="003B2E05" w:rsidRDefault="00E07F7A">
      <w:pPr>
        <w:pStyle w:val="a5"/>
        <w:numPr>
          <w:ilvl w:val="0"/>
          <w:numId w:val="1"/>
        </w:numPr>
        <w:tabs>
          <w:tab w:val="left" w:pos="1114"/>
          <w:tab w:val="left" w:pos="10049"/>
        </w:tabs>
        <w:spacing w:before="89"/>
        <w:ind w:left="1113" w:hanging="281"/>
        <w:rPr>
          <w:sz w:val="28"/>
        </w:rPr>
      </w:pP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B2E05" w:rsidRDefault="003B2E05">
      <w:pPr>
        <w:pStyle w:val="a3"/>
        <w:rPr>
          <w:sz w:val="20"/>
        </w:rPr>
      </w:pPr>
    </w:p>
    <w:p w:rsidR="003B2E05" w:rsidRDefault="003B2E05">
      <w:pPr>
        <w:pStyle w:val="a3"/>
        <w:rPr>
          <w:sz w:val="20"/>
        </w:rPr>
      </w:pPr>
    </w:p>
    <w:p w:rsidR="003B2E05" w:rsidRDefault="003B2E05">
      <w:pPr>
        <w:pStyle w:val="a3"/>
        <w:rPr>
          <w:sz w:val="20"/>
        </w:rPr>
      </w:pPr>
    </w:p>
    <w:p w:rsidR="003B2E05" w:rsidRDefault="003B2E05">
      <w:pPr>
        <w:pStyle w:val="a3"/>
        <w:spacing w:before="9"/>
        <w:rPr>
          <w:sz w:val="22"/>
        </w:rPr>
      </w:pPr>
    </w:p>
    <w:p w:rsidR="0062522A" w:rsidRDefault="0062522A">
      <w:pPr>
        <w:pStyle w:val="a3"/>
        <w:tabs>
          <w:tab w:val="left" w:pos="5070"/>
          <w:tab w:val="left" w:pos="6954"/>
          <w:tab w:val="left" w:pos="8355"/>
          <w:tab w:val="left" w:pos="10383"/>
        </w:tabs>
        <w:spacing w:before="89"/>
        <w:ind w:left="833"/>
      </w:pPr>
      <w:r>
        <w:t>Заместитель председателя/</w:t>
      </w:r>
    </w:p>
    <w:p w:rsidR="003B2E05" w:rsidRDefault="00E07F7A">
      <w:pPr>
        <w:pStyle w:val="a3"/>
        <w:tabs>
          <w:tab w:val="left" w:pos="5070"/>
          <w:tab w:val="left" w:pos="6954"/>
          <w:tab w:val="left" w:pos="8355"/>
          <w:tab w:val="left" w:pos="10383"/>
        </w:tabs>
        <w:spacing w:before="89"/>
        <w:ind w:left="833"/>
      </w:pPr>
      <w:r>
        <w:t>Аудитор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038E" w:rsidRDefault="00E07F7A">
      <w:pPr>
        <w:tabs>
          <w:tab w:val="left" w:pos="8430"/>
        </w:tabs>
        <w:spacing w:before="54"/>
        <w:ind w:left="5636"/>
        <w:rPr>
          <w:i/>
          <w:sz w:val="20"/>
        </w:rPr>
      </w:pPr>
      <w:r>
        <w:rPr>
          <w:i/>
          <w:sz w:val="20"/>
        </w:rPr>
        <w:t>(подпись)</w:t>
      </w:r>
      <w:r>
        <w:rPr>
          <w:i/>
          <w:sz w:val="20"/>
        </w:rPr>
        <w:tab/>
        <w:t>(инициалы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фамилия)</w:t>
      </w:r>
    </w:p>
    <w:p w:rsidR="00D3038E" w:rsidRPr="00D3038E" w:rsidRDefault="00D3038E" w:rsidP="00D3038E">
      <w:pPr>
        <w:rPr>
          <w:sz w:val="20"/>
        </w:rPr>
      </w:pPr>
    </w:p>
    <w:p w:rsidR="00D3038E" w:rsidRPr="00D3038E" w:rsidRDefault="00D3038E" w:rsidP="00D3038E">
      <w:pPr>
        <w:rPr>
          <w:sz w:val="20"/>
        </w:rPr>
      </w:pPr>
    </w:p>
    <w:p w:rsidR="00D3038E" w:rsidRDefault="00D3038E" w:rsidP="00D3038E">
      <w:pPr>
        <w:rPr>
          <w:sz w:val="20"/>
        </w:rPr>
      </w:pPr>
    </w:p>
    <w:p w:rsidR="003B2E05" w:rsidRPr="00D3038E" w:rsidRDefault="00D3038E" w:rsidP="00D3038E">
      <w:pPr>
        <w:tabs>
          <w:tab w:val="left" w:pos="8844"/>
        </w:tabs>
        <w:rPr>
          <w:sz w:val="24"/>
          <w:szCs w:val="24"/>
        </w:rPr>
      </w:pPr>
      <w:r>
        <w:rPr>
          <w:sz w:val="20"/>
        </w:rPr>
        <w:tab/>
      </w:r>
      <w:r w:rsidRPr="00D3038E">
        <w:rPr>
          <w:sz w:val="24"/>
          <w:szCs w:val="24"/>
        </w:rPr>
        <w:t>дата</w:t>
      </w:r>
    </w:p>
    <w:sectPr w:rsidR="003B2E05" w:rsidRPr="00D3038E">
      <w:headerReference w:type="default" r:id="rId8"/>
      <w:pgSz w:w="11910" w:h="16840"/>
      <w:pgMar w:top="1040" w:right="4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521" w:rsidRDefault="005F2521">
      <w:r>
        <w:separator/>
      </w:r>
    </w:p>
  </w:endnote>
  <w:endnote w:type="continuationSeparator" w:id="0">
    <w:p w:rsidR="005F2521" w:rsidRDefault="005F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521" w:rsidRDefault="005F2521">
      <w:r>
        <w:separator/>
      </w:r>
    </w:p>
  </w:footnote>
  <w:footnote w:type="continuationSeparator" w:id="0">
    <w:p w:rsidR="005F2521" w:rsidRDefault="005F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E05" w:rsidRDefault="004A2FE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3884295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05" w:rsidRDefault="00E07F7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406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85pt;margin-top:34.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" filled="f" stroked="f">
              <v:textbox inset="0,0,0,0">
                <w:txbxContent>
                  <w:p w:rsidR="003B2E05" w:rsidRDefault="00E07F7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5406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E05" w:rsidRDefault="003B2E0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1965"/>
    <w:multiLevelType w:val="hybridMultilevel"/>
    <w:tmpl w:val="D7A6BBC6"/>
    <w:lvl w:ilvl="0" w:tplc="280CAB3E">
      <w:numFmt w:val="bullet"/>
      <w:lvlText w:val=""/>
      <w:lvlJc w:val="left"/>
      <w:pPr>
        <w:ind w:left="112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85AAC16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4AFE62C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4EA1B3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95ED51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3268C9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0CE0461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8DAAEE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D88881F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E1437A6"/>
    <w:multiLevelType w:val="hybridMultilevel"/>
    <w:tmpl w:val="34005E4E"/>
    <w:lvl w:ilvl="0" w:tplc="6C0C6694">
      <w:start w:val="1"/>
      <w:numFmt w:val="decimal"/>
      <w:lvlText w:val="%1."/>
      <w:lvlJc w:val="left"/>
      <w:pPr>
        <w:ind w:left="1279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4053A6">
      <w:numFmt w:val="bullet"/>
      <w:lvlText w:val="•"/>
      <w:lvlJc w:val="left"/>
      <w:pPr>
        <w:ind w:left="2308" w:hanging="569"/>
      </w:pPr>
      <w:rPr>
        <w:rFonts w:hint="default"/>
        <w:lang w:val="ru-RU" w:eastAsia="en-US" w:bidi="ar-SA"/>
      </w:rPr>
    </w:lvl>
    <w:lvl w:ilvl="2" w:tplc="601CA074">
      <w:numFmt w:val="bullet"/>
      <w:lvlText w:val="•"/>
      <w:lvlJc w:val="left"/>
      <w:pPr>
        <w:ind w:left="3217" w:hanging="569"/>
      </w:pPr>
      <w:rPr>
        <w:rFonts w:hint="default"/>
        <w:lang w:val="ru-RU" w:eastAsia="en-US" w:bidi="ar-SA"/>
      </w:rPr>
    </w:lvl>
    <w:lvl w:ilvl="3" w:tplc="FBFA2AF0">
      <w:numFmt w:val="bullet"/>
      <w:lvlText w:val="•"/>
      <w:lvlJc w:val="left"/>
      <w:pPr>
        <w:ind w:left="4125" w:hanging="569"/>
      </w:pPr>
      <w:rPr>
        <w:rFonts w:hint="default"/>
        <w:lang w:val="ru-RU" w:eastAsia="en-US" w:bidi="ar-SA"/>
      </w:rPr>
    </w:lvl>
    <w:lvl w:ilvl="4" w:tplc="88ACCA44">
      <w:numFmt w:val="bullet"/>
      <w:lvlText w:val="•"/>
      <w:lvlJc w:val="left"/>
      <w:pPr>
        <w:ind w:left="5034" w:hanging="569"/>
      </w:pPr>
      <w:rPr>
        <w:rFonts w:hint="default"/>
        <w:lang w:val="ru-RU" w:eastAsia="en-US" w:bidi="ar-SA"/>
      </w:rPr>
    </w:lvl>
    <w:lvl w:ilvl="5" w:tplc="1AA240E2">
      <w:numFmt w:val="bullet"/>
      <w:lvlText w:val="•"/>
      <w:lvlJc w:val="left"/>
      <w:pPr>
        <w:ind w:left="5943" w:hanging="569"/>
      </w:pPr>
      <w:rPr>
        <w:rFonts w:hint="default"/>
        <w:lang w:val="ru-RU" w:eastAsia="en-US" w:bidi="ar-SA"/>
      </w:rPr>
    </w:lvl>
    <w:lvl w:ilvl="6" w:tplc="9CAE5C74">
      <w:numFmt w:val="bullet"/>
      <w:lvlText w:val="•"/>
      <w:lvlJc w:val="left"/>
      <w:pPr>
        <w:ind w:left="6851" w:hanging="569"/>
      </w:pPr>
      <w:rPr>
        <w:rFonts w:hint="default"/>
        <w:lang w:val="ru-RU" w:eastAsia="en-US" w:bidi="ar-SA"/>
      </w:rPr>
    </w:lvl>
    <w:lvl w:ilvl="7" w:tplc="62EA08D8">
      <w:numFmt w:val="bullet"/>
      <w:lvlText w:val="•"/>
      <w:lvlJc w:val="left"/>
      <w:pPr>
        <w:ind w:left="7760" w:hanging="569"/>
      </w:pPr>
      <w:rPr>
        <w:rFonts w:hint="default"/>
        <w:lang w:val="ru-RU" w:eastAsia="en-US" w:bidi="ar-SA"/>
      </w:rPr>
    </w:lvl>
    <w:lvl w:ilvl="8" w:tplc="BE5EA64A">
      <w:numFmt w:val="bullet"/>
      <w:lvlText w:val="•"/>
      <w:lvlJc w:val="left"/>
      <w:pPr>
        <w:ind w:left="8669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57C561A6"/>
    <w:multiLevelType w:val="multilevel"/>
    <w:tmpl w:val="6AF2394A"/>
    <w:lvl w:ilvl="0">
      <w:start w:val="1"/>
      <w:numFmt w:val="decimal"/>
      <w:lvlText w:val="%1"/>
      <w:lvlJc w:val="left"/>
      <w:pPr>
        <w:ind w:left="112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03"/>
      </w:pPr>
      <w:rPr>
        <w:rFonts w:hint="default"/>
        <w:lang w:val="ru-RU" w:eastAsia="en-US" w:bidi="ar-SA"/>
      </w:rPr>
    </w:lvl>
  </w:abstractNum>
  <w:abstractNum w:abstractNumId="3" w15:restartNumberingAfterBreak="0">
    <w:nsid w:val="65C21746"/>
    <w:multiLevelType w:val="multilevel"/>
    <w:tmpl w:val="1A6ACA6E"/>
    <w:lvl w:ilvl="0">
      <w:start w:val="2"/>
      <w:numFmt w:val="decimal"/>
      <w:lvlText w:val="%1"/>
      <w:lvlJc w:val="left"/>
      <w:pPr>
        <w:ind w:left="112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14"/>
      </w:pPr>
      <w:rPr>
        <w:rFonts w:hint="default"/>
        <w:lang w:val="ru-RU" w:eastAsia="en-US" w:bidi="ar-SA"/>
      </w:rPr>
    </w:lvl>
  </w:abstractNum>
  <w:abstractNum w:abstractNumId="4" w15:restartNumberingAfterBreak="0">
    <w:nsid w:val="6C473BBC"/>
    <w:multiLevelType w:val="hybridMultilevel"/>
    <w:tmpl w:val="A72267D8"/>
    <w:lvl w:ilvl="0" w:tplc="5A721AA6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62BE7E">
      <w:start w:val="1"/>
      <w:numFmt w:val="decimal"/>
      <w:lvlText w:val="%2."/>
      <w:lvlJc w:val="left"/>
      <w:pPr>
        <w:ind w:left="41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738EAEE">
      <w:numFmt w:val="bullet"/>
      <w:lvlText w:val="•"/>
      <w:lvlJc w:val="left"/>
      <w:pPr>
        <w:ind w:left="4838" w:hanging="281"/>
      </w:pPr>
      <w:rPr>
        <w:rFonts w:hint="default"/>
        <w:lang w:val="ru-RU" w:eastAsia="en-US" w:bidi="ar-SA"/>
      </w:rPr>
    </w:lvl>
    <w:lvl w:ilvl="3" w:tplc="5A4A3A96">
      <w:numFmt w:val="bullet"/>
      <w:lvlText w:val="•"/>
      <w:lvlJc w:val="left"/>
      <w:pPr>
        <w:ind w:left="5536" w:hanging="281"/>
      </w:pPr>
      <w:rPr>
        <w:rFonts w:hint="default"/>
        <w:lang w:val="ru-RU" w:eastAsia="en-US" w:bidi="ar-SA"/>
      </w:rPr>
    </w:lvl>
    <w:lvl w:ilvl="4" w:tplc="0730152E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5" w:tplc="CCAA127A">
      <w:numFmt w:val="bullet"/>
      <w:lvlText w:val="•"/>
      <w:lvlJc w:val="left"/>
      <w:pPr>
        <w:ind w:left="6933" w:hanging="281"/>
      </w:pPr>
      <w:rPr>
        <w:rFonts w:hint="default"/>
        <w:lang w:val="ru-RU" w:eastAsia="en-US" w:bidi="ar-SA"/>
      </w:rPr>
    </w:lvl>
    <w:lvl w:ilvl="6" w:tplc="29343AAA"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7" w:tplc="EC90FE76">
      <w:numFmt w:val="bullet"/>
      <w:lvlText w:val="•"/>
      <w:lvlJc w:val="left"/>
      <w:pPr>
        <w:ind w:left="8330" w:hanging="281"/>
      </w:pPr>
      <w:rPr>
        <w:rFonts w:hint="default"/>
        <w:lang w:val="ru-RU" w:eastAsia="en-US" w:bidi="ar-SA"/>
      </w:rPr>
    </w:lvl>
    <w:lvl w:ilvl="8" w:tplc="9DCC3B88">
      <w:numFmt w:val="bullet"/>
      <w:lvlText w:val="•"/>
      <w:lvlJc w:val="left"/>
      <w:pPr>
        <w:ind w:left="902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F9E5B89"/>
    <w:multiLevelType w:val="multilevel"/>
    <w:tmpl w:val="7CC2A91C"/>
    <w:lvl w:ilvl="0">
      <w:start w:val="3"/>
      <w:numFmt w:val="decimal"/>
      <w:lvlText w:val="%1"/>
      <w:lvlJc w:val="left"/>
      <w:pPr>
        <w:ind w:left="13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05"/>
    <w:rsid w:val="000B4A2B"/>
    <w:rsid w:val="00274AD3"/>
    <w:rsid w:val="002B0CA6"/>
    <w:rsid w:val="00305F83"/>
    <w:rsid w:val="003B2E05"/>
    <w:rsid w:val="00442D8F"/>
    <w:rsid w:val="00475406"/>
    <w:rsid w:val="004A2FE2"/>
    <w:rsid w:val="0056309A"/>
    <w:rsid w:val="005B6E3D"/>
    <w:rsid w:val="005F2521"/>
    <w:rsid w:val="0062522A"/>
    <w:rsid w:val="006F42D5"/>
    <w:rsid w:val="0072735E"/>
    <w:rsid w:val="009A38B2"/>
    <w:rsid w:val="009B7911"/>
    <w:rsid w:val="00AC0F0F"/>
    <w:rsid w:val="00B117C1"/>
    <w:rsid w:val="00B97FA4"/>
    <w:rsid w:val="00BA2019"/>
    <w:rsid w:val="00BF0F7F"/>
    <w:rsid w:val="00D137AE"/>
    <w:rsid w:val="00D3038E"/>
    <w:rsid w:val="00D92230"/>
    <w:rsid w:val="00DD5BEC"/>
    <w:rsid w:val="00E07F7A"/>
    <w:rsid w:val="00EE779A"/>
    <w:rsid w:val="00EF47C7"/>
    <w:rsid w:val="00F015F8"/>
    <w:rsid w:val="00F8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DA7238"/>
  <w15:docId w15:val="{5DDC0ACB-264D-44B5-8275-43B8D423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112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50" w:right="13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link w:val="a7"/>
    <w:qFormat/>
    <w:rsid w:val="00BF0F7F"/>
    <w:pPr>
      <w:widowControl/>
      <w:autoSpaceDE/>
      <w:autoSpaceDN/>
      <w:spacing w:beforeAutospacing="1" w:after="200" w:afterAutospacing="1"/>
    </w:pPr>
    <w:rPr>
      <w:color w:val="00000A"/>
      <w:sz w:val="24"/>
      <w:szCs w:val="24"/>
      <w:lang w:eastAsia="ru-RU"/>
    </w:rPr>
  </w:style>
  <w:style w:type="character" w:customStyle="1" w:styleId="a7">
    <w:name w:val="Обычный (веб) Знак"/>
    <w:link w:val="a6"/>
    <w:rsid w:val="00BF0F7F"/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 Сергей Федорович</dc:creator>
  <cp:lastModifiedBy>ksp</cp:lastModifiedBy>
  <cp:revision>2</cp:revision>
  <dcterms:created xsi:type="dcterms:W3CDTF">2022-02-07T11:37:00Z</dcterms:created>
  <dcterms:modified xsi:type="dcterms:W3CDTF">2022-02-07T11:37:00Z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2021-10-07T00:00:00Z</vt:filetime>
  </property>
</Properties>
</file>