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F6" w:rsidRPr="007743F6" w:rsidRDefault="007743F6" w:rsidP="007743F6">
      <w:pPr>
        <w:pStyle w:val="Default"/>
        <w:ind w:firstLine="708"/>
        <w:jc w:val="center"/>
        <w:rPr>
          <w:rFonts w:ascii="Arial" w:hAnsi="Arial" w:cs="Arial"/>
          <w:b/>
        </w:rPr>
      </w:pPr>
      <w:r w:rsidRPr="007743F6">
        <w:rPr>
          <w:rFonts w:ascii="Arial" w:hAnsi="Arial" w:cs="Arial"/>
          <w:b/>
        </w:rPr>
        <w:t>Обзор обращений граждан, поступивших в</w:t>
      </w:r>
    </w:p>
    <w:p w:rsidR="007743F6" w:rsidRPr="007743F6" w:rsidRDefault="007743F6" w:rsidP="007743F6">
      <w:pPr>
        <w:pStyle w:val="Default"/>
        <w:ind w:firstLine="708"/>
        <w:jc w:val="center"/>
        <w:rPr>
          <w:rFonts w:ascii="Arial" w:hAnsi="Arial" w:cs="Arial"/>
          <w:b/>
        </w:rPr>
      </w:pPr>
      <w:r w:rsidRPr="007743F6">
        <w:rPr>
          <w:rFonts w:ascii="Arial" w:hAnsi="Arial" w:cs="Arial"/>
          <w:b/>
        </w:rPr>
        <w:t>Контрольно-счетную палату Курганской области</w:t>
      </w:r>
    </w:p>
    <w:p w:rsidR="007743F6" w:rsidRDefault="007743F6" w:rsidP="007743F6">
      <w:pPr>
        <w:pStyle w:val="Default"/>
        <w:ind w:firstLine="708"/>
        <w:jc w:val="center"/>
        <w:rPr>
          <w:rFonts w:ascii="Arial" w:hAnsi="Arial" w:cs="Arial"/>
        </w:rPr>
      </w:pPr>
    </w:p>
    <w:p w:rsidR="00287478" w:rsidRPr="00984CFD" w:rsidRDefault="00287478" w:rsidP="00287478">
      <w:pPr>
        <w:pStyle w:val="Default"/>
        <w:spacing w:line="276" w:lineRule="auto"/>
        <w:ind w:firstLine="709"/>
        <w:jc w:val="both"/>
        <w:rPr>
          <w:rFonts w:ascii="Arial" w:hAnsi="Arial" w:cs="Arial"/>
          <w:color w:val="auto"/>
        </w:rPr>
      </w:pPr>
      <w:r w:rsidRPr="00984CFD">
        <w:rPr>
          <w:rFonts w:ascii="Arial" w:hAnsi="Arial" w:cs="Arial"/>
        </w:rPr>
        <w:t>Работа с обращениями граждан, объединений граждан, юридических лиц осуществляется в соответствии с Федеральным законом от 02 мая 2006 года             № 59-ФЗ «О порядке рассмотрения обращений граждан Российской Федерации» и является одним из важнейших инструментов в организации работы Контрольно-счетной палаты, применяемых в целях повышения эффективности контрольных мероприятий и ЭАМ и получения дополнительной информации в сфере контроля использования государственных ресурсов.</w:t>
      </w:r>
    </w:p>
    <w:p w:rsidR="00287478" w:rsidRPr="00984CFD" w:rsidRDefault="00287478" w:rsidP="0028747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4CFD">
        <w:rPr>
          <w:rFonts w:ascii="Arial" w:hAnsi="Arial" w:cs="Arial"/>
          <w:sz w:val="24"/>
          <w:szCs w:val="24"/>
        </w:rPr>
        <w:t>В 2025 году в Контрольно-счетную палату от граждан и юридических лиц поступило и было рассмотрено 2 обращения, из них: 1 обращение от физического лица, 1 обращение от юридического лица.</w:t>
      </w:r>
    </w:p>
    <w:p w:rsidR="00287478" w:rsidRPr="00984CFD" w:rsidRDefault="00287478" w:rsidP="0028747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4CFD">
        <w:rPr>
          <w:rFonts w:ascii="Arial" w:hAnsi="Arial" w:cs="Arial"/>
          <w:sz w:val="24"/>
          <w:szCs w:val="24"/>
        </w:rPr>
        <w:t>Заявители обращались с вопросами в части разъяснения полномочий Контрольно-счетной палаты, оказания содействия в решении вопросов в сфере предоставления целевой субсидии.</w:t>
      </w:r>
    </w:p>
    <w:p w:rsidR="00287478" w:rsidRDefault="00287478" w:rsidP="0028747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4CFD">
        <w:rPr>
          <w:rFonts w:ascii="Arial" w:hAnsi="Arial" w:cs="Arial"/>
          <w:sz w:val="24"/>
          <w:szCs w:val="24"/>
        </w:rPr>
        <w:t>Все обращения в установленные сроки были рассмотрены и даны ответы в пределах компетенции Контрольно-счетной палаты.</w:t>
      </w:r>
    </w:p>
    <w:p w:rsidR="001A42FB" w:rsidRDefault="001A42FB" w:rsidP="001A42FB">
      <w:pPr>
        <w:pStyle w:val="Default"/>
        <w:ind w:firstLine="708"/>
        <w:jc w:val="center"/>
        <w:rPr>
          <w:rFonts w:ascii="Arial" w:hAnsi="Arial" w:cs="Arial"/>
        </w:rPr>
      </w:pPr>
      <w:bookmarkStart w:id="0" w:name="_GoBack"/>
      <w:bookmarkEnd w:id="0"/>
    </w:p>
    <w:sectPr w:rsidR="001A4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277F3"/>
    <w:multiLevelType w:val="multilevel"/>
    <w:tmpl w:val="1388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61"/>
    <w:rsid w:val="000C2861"/>
    <w:rsid w:val="001A42FB"/>
    <w:rsid w:val="00287478"/>
    <w:rsid w:val="0044305F"/>
    <w:rsid w:val="006115AC"/>
    <w:rsid w:val="007479AC"/>
    <w:rsid w:val="0077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F3E26-34DF-4A5D-B365-D544AB1B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05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3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customStyle="1" w:styleId="Default">
    <w:name w:val="Default"/>
    <w:rsid w:val="007743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6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11</cp:revision>
  <dcterms:created xsi:type="dcterms:W3CDTF">2026-08-07T11:34:00Z</dcterms:created>
  <dcterms:modified xsi:type="dcterms:W3CDTF">2026-08-07T11:51:00Z</dcterms:modified>
</cp:coreProperties>
</file>