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Курганской области от 16.12.1994 N 1</w:t>
              <w:br/>
              <w:t xml:space="preserve">(ред. от 25.06.2026)</w:t>
              <w:br/>
              <w:t xml:space="preserve">"Устав Курганской области"</w:t>
              <w:br/>
              <w:t xml:space="preserve">(принят Курганской областной Думой от 01.12.1994)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16 декабря 1994 года</w:t>
            </w:r>
          </w:p>
        </w:tc>
        <w:tc>
          <w:tcPr>
            <w:tcW w:w="5103" w:type="dxa"/>
            <w:tcBorders>
              <w:top w:val="nil"/>
              <w:left w:val="nil"/>
              <w:bottom w:val="nil"/>
              <w:right w:val="nil"/>
            </w:tcBorders>
          </w:tcPr>
          <w:p>
            <w:pPr>
              <w:pStyle w:val="0"/>
              <w:jc w:val="right"/>
            </w:pPr>
            <w:r>
              <w:rPr>
                <w:sz w:val="20"/>
              </w:rPr>
              <w:t xml:space="preserve">N 1</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КУРГАНСКАЯ ОБЛАСТЬ</w:t>
      </w:r>
    </w:p>
    <w:p>
      <w:pPr>
        <w:pStyle w:val="2"/>
        <w:jc w:val="center"/>
      </w:pPr>
      <w:r>
        <w:rPr>
          <w:sz w:val="20"/>
        </w:rPr>
      </w:r>
    </w:p>
    <w:p>
      <w:pPr>
        <w:pStyle w:val="2"/>
        <w:jc w:val="center"/>
      </w:pPr>
      <w:r>
        <w:rPr>
          <w:sz w:val="20"/>
        </w:rPr>
        <w:t xml:space="preserve">ЗАКОН</w:t>
      </w:r>
    </w:p>
    <w:p>
      <w:pPr>
        <w:pStyle w:val="2"/>
        <w:jc w:val="center"/>
      </w:pPr>
      <w:r>
        <w:rPr>
          <w:sz w:val="20"/>
        </w:rPr>
      </w:r>
    </w:p>
    <w:p>
      <w:pPr>
        <w:pStyle w:val="2"/>
        <w:jc w:val="center"/>
      </w:pPr>
      <w:r>
        <w:rPr>
          <w:sz w:val="20"/>
        </w:rPr>
        <w:t xml:space="preserve">УСТАВ КУРГАНСКОЙ ОБЛАСТИ</w:t>
      </w:r>
    </w:p>
    <w:p>
      <w:pPr>
        <w:pStyle w:val="0"/>
        <w:jc w:val="both"/>
      </w:pPr>
      <w:r>
        <w:rPr>
          <w:sz w:val="20"/>
        </w:rPr>
      </w:r>
    </w:p>
    <w:p>
      <w:pPr>
        <w:pStyle w:val="0"/>
        <w:jc w:val="right"/>
      </w:pPr>
      <w:r>
        <w:rPr>
          <w:sz w:val="20"/>
        </w:rPr>
        <w:t xml:space="preserve">Принят</w:t>
      </w:r>
    </w:p>
    <w:p>
      <w:pPr>
        <w:pStyle w:val="0"/>
        <w:jc w:val="right"/>
      </w:pPr>
      <w:r>
        <w:rPr>
          <w:sz w:val="20"/>
        </w:rPr>
        <w:t xml:space="preserve">Курганской областной Думой</w:t>
      </w:r>
    </w:p>
    <w:p>
      <w:pPr>
        <w:pStyle w:val="0"/>
        <w:jc w:val="right"/>
      </w:pPr>
      <w:r>
        <w:rPr>
          <w:sz w:val="20"/>
        </w:rPr>
        <w:t xml:space="preserve">1 декабря 1994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Курганской области</w:t>
            </w:r>
          </w:p>
          <w:p>
            <w:pPr>
              <w:pStyle w:val="0"/>
              <w:jc w:val="center"/>
            </w:pPr>
            <w:r>
              <w:rPr>
                <w:sz w:val="20"/>
                <w:color w:val="392c69"/>
              </w:rPr>
              <w:t xml:space="preserve">от 03.04.1996 </w:t>
            </w:r>
            <w:hyperlink w:history="0" r:id="rId8" w:tooltip="Закон Курганской области от 03.04.1996 N 49 &quot;О внесении изменений и дополнений в Устав Курганской области&quot; (принят Решением Курганской областной Думы от 27.03.1996 N 422) {КонсультантПлюс}">
              <w:r>
                <w:rPr>
                  <w:sz w:val="20"/>
                  <w:color w:val="0000ff"/>
                </w:rPr>
                <w:t xml:space="preserve">N 49</w:t>
              </w:r>
            </w:hyperlink>
            <w:r>
              <w:rPr>
                <w:sz w:val="20"/>
                <w:color w:val="392c69"/>
              </w:rPr>
              <w:t xml:space="preserve">, от 07.05.1996 </w:t>
            </w:r>
            <w:hyperlink w:history="0" r:id="rId9"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N 54</w:t>
              </w:r>
            </w:hyperlink>
            <w:r>
              <w:rPr>
                <w:sz w:val="20"/>
                <w:color w:val="392c69"/>
              </w:rPr>
              <w:t xml:space="preserve">, от 13.06.1996 </w:t>
            </w:r>
            <w:hyperlink w:history="0" r:id="rId10" w:tooltip="Закон Курганской области от 13.06.1996 N 61 &quot;О внесении изменений и дополнений в Устав Курганской области&quot; (принят Решением Курганской областной Думы от 05.06.1996 N 487) {КонсультантПлюс}">
              <w:r>
                <w:rPr>
                  <w:sz w:val="20"/>
                  <w:color w:val="0000ff"/>
                </w:rPr>
                <w:t xml:space="preserve">N 61</w:t>
              </w:r>
            </w:hyperlink>
            <w:r>
              <w:rPr>
                <w:sz w:val="20"/>
                <w:color w:val="392c69"/>
              </w:rPr>
              <w:t xml:space="preserve">,</w:t>
            </w:r>
          </w:p>
          <w:p>
            <w:pPr>
              <w:pStyle w:val="0"/>
              <w:jc w:val="center"/>
            </w:pPr>
            <w:r>
              <w:rPr>
                <w:sz w:val="20"/>
                <w:color w:val="392c69"/>
              </w:rPr>
              <w:t xml:space="preserve">от 10.10.1996 </w:t>
            </w:r>
            <w:hyperlink w:history="0" r:id="rId11" w:tooltip="Закон Курганской области от 10.10.1996 N 99 &quot;О внесении дополнений в Устав Курганской области&quot; (принят Решением Курганской областной Думы от 24.09.1996 N 630) {КонсультантПлюс}">
              <w:r>
                <w:rPr>
                  <w:sz w:val="20"/>
                  <w:color w:val="0000ff"/>
                </w:rPr>
                <w:t xml:space="preserve">N 99</w:t>
              </w:r>
            </w:hyperlink>
            <w:r>
              <w:rPr>
                <w:sz w:val="20"/>
                <w:color w:val="392c69"/>
              </w:rPr>
              <w:t xml:space="preserve">, от 30.04.1997 </w:t>
            </w:r>
            <w:hyperlink w:history="0" r:id="rId12" w:tooltip="Закон Курганской области от 30.04.1997 N 36 &quot;О внесении изменений в Устав Курганской области&quot; (принят Решением Курганской областной Думы от 23.04.1997 N 248) {КонсультантПлюс}">
              <w:r>
                <w:rPr>
                  <w:sz w:val="20"/>
                  <w:color w:val="0000ff"/>
                </w:rPr>
                <w:t xml:space="preserve">N 36</w:t>
              </w:r>
            </w:hyperlink>
            <w:r>
              <w:rPr>
                <w:sz w:val="20"/>
                <w:color w:val="392c69"/>
              </w:rPr>
              <w:t xml:space="preserve">, от 26.12.1997 </w:t>
            </w:r>
            <w:hyperlink w:history="0" r:id="rId13" w:tooltip="Закон Курганской области от 26.12.1997 N 94 (ред. от 31.10.2001) &quot;О внесении изменений в Устав Курганской области, в Законы Курганской области &quot;О порядке подготовки, принятия и введении в действие Законов и иных нормативно-правовых актов, принимаемых органами государственной власти области&quot;, &quot;О Главе Администрации (Губернаторе) Курганской области&quot;, &quot;О Курганской областной Думе&quot;, &quot;О референдуме Курганской области&quot; {КонсультантПлюс}">
              <w:r>
                <w:rPr>
                  <w:sz w:val="20"/>
                  <w:color w:val="0000ff"/>
                </w:rPr>
                <w:t xml:space="preserve">N 94</w:t>
              </w:r>
            </w:hyperlink>
            <w:r>
              <w:rPr>
                <w:sz w:val="20"/>
                <w:color w:val="392c69"/>
              </w:rPr>
              <w:t xml:space="preserve">,</w:t>
            </w:r>
          </w:p>
          <w:p>
            <w:pPr>
              <w:pStyle w:val="0"/>
              <w:jc w:val="center"/>
            </w:pPr>
            <w:r>
              <w:rPr>
                <w:sz w:val="20"/>
                <w:color w:val="392c69"/>
              </w:rPr>
              <w:t xml:space="preserve">от 02.02.1998 </w:t>
            </w:r>
            <w:hyperlink w:history="0" r:id="rId14" w:tooltip="Закон Курганской области от 02.02.1998 N 100 &quot;О внесении дополнений в Устав Курганской области&quot; (принят Решением Курганской областной Думы от 27.01.1998 N 874) {КонсультантПлюс}">
              <w:r>
                <w:rPr>
                  <w:sz w:val="20"/>
                  <w:color w:val="0000ff"/>
                </w:rPr>
                <w:t xml:space="preserve">N 100</w:t>
              </w:r>
            </w:hyperlink>
            <w:r>
              <w:rPr>
                <w:sz w:val="20"/>
                <w:color w:val="392c69"/>
              </w:rPr>
              <w:t xml:space="preserve">, от 23.03.1998 </w:t>
            </w:r>
            <w:hyperlink w:history="0" r:id="rId15" w:tooltip="Закон Курганской области от 23.03.1998 N 109 &quot;О внесении изменений в Устав Курганской области&quot; (принят Решением Курганской областной Думы от 18.03.1998 N 974) {КонсультантПлюс}">
              <w:r>
                <w:rPr>
                  <w:sz w:val="20"/>
                  <w:color w:val="0000ff"/>
                </w:rPr>
                <w:t xml:space="preserve">N 109</w:t>
              </w:r>
            </w:hyperlink>
            <w:r>
              <w:rPr>
                <w:sz w:val="20"/>
                <w:color w:val="392c69"/>
              </w:rPr>
              <w:t xml:space="preserve">, от 02.10.1998 </w:t>
            </w:r>
            <w:hyperlink w:history="0" r:id="rId16" w:tooltip="Закон Курганской области от 02.10.1998 N 164 &quot;О внесении изменений в Устав Курганской области&quot; {КонсультантПлюс}">
              <w:r>
                <w:rPr>
                  <w:sz w:val="20"/>
                  <w:color w:val="0000ff"/>
                </w:rPr>
                <w:t xml:space="preserve">N 164</w:t>
              </w:r>
            </w:hyperlink>
            <w:r>
              <w:rPr>
                <w:sz w:val="20"/>
                <w:color w:val="392c69"/>
              </w:rPr>
              <w:t xml:space="preserve">,</w:t>
            </w:r>
          </w:p>
          <w:p>
            <w:pPr>
              <w:pStyle w:val="0"/>
              <w:jc w:val="center"/>
            </w:pPr>
            <w:r>
              <w:rPr>
                <w:sz w:val="20"/>
                <w:color w:val="392c69"/>
              </w:rPr>
              <w:t xml:space="preserve">от 02.03.1999 </w:t>
            </w:r>
            <w:hyperlink w:history="0" r:id="rId17" w:tooltip="Закон Курганской области от 02.03.1999 N 186 &quot;О внесении изменений в Устав Курганской области&quot; {КонсультантПлюс}">
              <w:r>
                <w:rPr>
                  <w:sz w:val="20"/>
                  <w:color w:val="0000ff"/>
                </w:rPr>
                <w:t xml:space="preserve">N 186</w:t>
              </w:r>
            </w:hyperlink>
            <w:r>
              <w:rPr>
                <w:sz w:val="20"/>
                <w:color w:val="392c69"/>
              </w:rPr>
              <w:t xml:space="preserve">, от 29.03.1999 </w:t>
            </w:r>
            <w:hyperlink w:history="0" r:id="rId18" w:tooltip="Закон Курганской области от 29.03.1999 N 201 &quot;О внесении изменения в часть 2 статьи 147 Устава Курганской области&quot; {КонсультантПлюс}">
              <w:r>
                <w:rPr>
                  <w:sz w:val="20"/>
                  <w:color w:val="0000ff"/>
                </w:rPr>
                <w:t xml:space="preserve">N 201</w:t>
              </w:r>
            </w:hyperlink>
            <w:r>
              <w:rPr>
                <w:sz w:val="20"/>
                <w:color w:val="392c69"/>
              </w:rPr>
              <w:t xml:space="preserve">, от 29.07.1999 </w:t>
            </w:r>
            <w:hyperlink w:history="0" r:id="rId19" w:tooltip="Закон Курганской области от 29.07.1999 N 237 &quot;О внесении изменений в Устав Курганской области&quot; {КонсультантПлюс}">
              <w:r>
                <w:rPr>
                  <w:sz w:val="20"/>
                  <w:color w:val="0000ff"/>
                </w:rPr>
                <w:t xml:space="preserve">N 237</w:t>
              </w:r>
            </w:hyperlink>
            <w:r>
              <w:rPr>
                <w:sz w:val="20"/>
                <w:color w:val="392c69"/>
              </w:rPr>
              <w:t xml:space="preserve">,</w:t>
            </w:r>
          </w:p>
          <w:p>
            <w:pPr>
              <w:pStyle w:val="0"/>
              <w:jc w:val="center"/>
            </w:pPr>
            <w:r>
              <w:rPr>
                <w:sz w:val="20"/>
                <w:color w:val="392c69"/>
              </w:rPr>
              <w:t xml:space="preserve">от 27.09.1999 </w:t>
            </w:r>
            <w:hyperlink w:history="0" r:id="rId20" w:tooltip="Закон Курганской области от 27.09.1999 N 252 &quot;О внесении изменений в Устав Курганской области&quot; {КонсультантПлюс}">
              <w:r>
                <w:rPr>
                  <w:sz w:val="20"/>
                  <w:color w:val="0000ff"/>
                </w:rPr>
                <w:t xml:space="preserve">N 252</w:t>
              </w:r>
            </w:hyperlink>
            <w:r>
              <w:rPr>
                <w:sz w:val="20"/>
                <w:color w:val="392c69"/>
              </w:rPr>
              <w:t xml:space="preserve">, от 27.09.1999 </w:t>
            </w:r>
            <w:hyperlink w:history="0" r:id="rId21" w:tooltip="Закон Курганской области от 27.09.1999 N 254 &quot;О внесении дополнения в статью 159 Устава Курганской области&quot; {КонсультантПлюс}">
              <w:r>
                <w:rPr>
                  <w:sz w:val="20"/>
                  <w:color w:val="0000ff"/>
                </w:rPr>
                <w:t xml:space="preserve">N 254</w:t>
              </w:r>
            </w:hyperlink>
            <w:r>
              <w:rPr>
                <w:sz w:val="20"/>
                <w:color w:val="392c69"/>
              </w:rPr>
              <w:t xml:space="preserve">, от 09.03.2000 </w:t>
            </w:r>
            <w:hyperlink w:history="0" r:id="rId22"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color w:val="392c69"/>
              </w:rPr>
              <w:t xml:space="preserve">,</w:t>
            </w:r>
          </w:p>
          <w:p>
            <w:pPr>
              <w:pStyle w:val="0"/>
              <w:jc w:val="center"/>
            </w:pPr>
            <w:r>
              <w:rPr>
                <w:sz w:val="20"/>
                <w:color w:val="392c69"/>
              </w:rPr>
              <w:t xml:space="preserve">от 29.08.2000 </w:t>
            </w:r>
            <w:hyperlink w:history="0" r:id="rId23" w:tooltip="Закон Курганской области от 29.08.2000 N 367 &quot;О внесении изменений и дополнений в Устав Курганской области&quot; {КонсультантПлюс}">
              <w:r>
                <w:rPr>
                  <w:sz w:val="20"/>
                  <w:color w:val="0000ff"/>
                </w:rPr>
                <w:t xml:space="preserve">N 367</w:t>
              </w:r>
            </w:hyperlink>
            <w:r>
              <w:rPr>
                <w:sz w:val="20"/>
                <w:color w:val="392c69"/>
              </w:rPr>
              <w:t xml:space="preserve">, от 18.09.2000 </w:t>
            </w:r>
            <w:hyperlink w:history="0" r:id="rId24" w:tooltip="Закон Курганской области от 18.09.2000 N 374 &quot;О внесении изменений в статьи 19, 72, 105, 133, 141, 166 Устава Курганской области&quot; {КонсультантПлюс}">
              <w:r>
                <w:rPr>
                  <w:sz w:val="20"/>
                  <w:color w:val="0000ff"/>
                </w:rPr>
                <w:t xml:space="preserve">N 374</w:t>
              </w:r>
            </w:hyperlink>
            <w:r>
              <w:rPr>
                <w:sz w:val="20"/>
                <w:color w:val="392c69"/>
              </w:rPr>
              <w:t xml:space="preserve">, от 06.11.2000 </w:t>
            </w:r>
            <w:hyperlink w:history="0" r:id="rId25" w:tooltip="Закон Курганской области от 06.11.2000 N 408 &quot;О внесении изменений в Устав Курганской области&quot; {КонсультантПлюс}">
              <w:r>
                <w:rPr>
                  <w:sz w:val="20"/>
                  <w:color w:val="0000ff"/>
                </w:rPr>
                <w:t xml:space="preserve">N 408</w:t>
              </w:r>
            </w:hyperlink>
            <w:r>
              <w:rPr>
                <w:sz w:val="20"/>
                <w:color w:val="392c69"/>
              </w:rPr>
              <w:t xml:space="preserve">,</w:t>
            </w:r>
          </w:p>
          <w:p>
            <w:pPr>
              <w:pStyle w:val="0"/>
              <w:jc w:val="center"/>
            </w:pPr>
            <w:r>
              <w:rPr>
                <w:sz w:val="20"/>
                <w:color w:val="392c69"/>
              </w:rPr>
              <w:t xml:space="preserve">от 03.01.2001 </w:t>
            </w:r>
            <w:hyperlink w:history="0" r:id="rId26" w:tooltip="Закон Курганской области от 03.01.2001 N 2 &quot;О внесении изменений в Устав Курганской области&quot; {КонсультантПлюс}">
              <w:r>
                <w:rPr>
                  <w:sz w:val="20"/>
                  <w:color w:val="0000ff"/>
                </w:rPr>
                <w:t xml:space="preserve">N 2</w:t>
              </w:r>
            </w:hyperlink>
            <w:r>
              <w:rPr>
                <w:sz w:val="20"/>
                <w:color w:val="392c69"/>
              </w:rPr>
              <w:t xml:space="preserve">, от 30.01.2001 </w:t>
            </w:r>
            <w:hyperlink w:history="0" r:id="rId27" w:tooltip="Закон Курганской области от 30.01.2001 N 16 &quot;О внесении изменений в Устав Курганской области&quot; {КонсультантПлюс}">
              <w:r>
                <w:rPr>
                  <w:sz w:val="20"/>
                  <w:color w:val="0000ff"/>
                </w:rPr>
                <w:t xml:space="preserve">N 16</w:t>
              </w:r>
            </w:hyperlink>
            <w:r>
              <w:rPr>
                <w:sz w:val="20"/>
                <w:color w:val="392c69"/>
              </w:rPr>
              <w:t xml:space="preserve">, от 07.02.2001 </w:t>
            </w:r>
            <w:hyperlink w:history="0" r:id="rId28" w:tooltip="Закон Курганской области от 07.02.2001 N 18 &quot;О внесении изменения в Устав Курганской области&quot; {КонсультантПлюс}">
              <w:r>
                <w:rPr>
                  <w:sz w:val="20"/>
                  <w:color w:val="0000ff"/>
                </w:rPr>
                <w:t xml:space="preserve">N 18</w:t>
              </w:r>
            </w:hyperlink>
            <w:r>
              <w:rPr>
                <w:sz w:val="20"/>
                <w:color w:val="392c69"/>
              </w:rPr>
              <w:t xml:space="preserve">,</w:t>
            </w:r>
          </w:p>
          <w:p>
            <w:pPr>
              <w:pStyle w:val="0"/>
              <w:jc w:val="center"/>
            </w:pPr>
            <w:r>
              <w:rPr>
                <w:sz w:val="20"/>
                <w:color w:val="392c69"/>
              </w:rPr>
              <w:t xml:space="preserve">от 05.06.2001 </w:t>
            </w:r>
            <w:hyperlink w:history="0" r:id="rId29" w:tooltip="Закон Курганской области от 05.06.2001 N 52 &quot;О внесении дополнения в статью 109 Устава Курганской области&quot; {КонсультантПлюс}">
              <w:r>
                <w:rPr>
                  <w:sz w:val="20"/>
                  <w:color w:val="0000ff"/>
                </w:rPr>
                <w:t xml:space="preserve">N 52</w:t>
              </w:r>
            </w:hyperlink>
            <w:r>
              <w:rPr>
                <w:sz w:val="20"/>
                <w:color w:val="392c69"/>
              </w:rPr>
              <w:t xml:space="preserve">, от 31.10.2001 </w:t>
            </w:r>
            <w:hyperlink w:history="0" r:id="rId30" w:tooltip="Закон Курганской области от 31.10.2001 N 101 &quot;О внесении изменения в Устав Курганской области&quot; (принят Постановлением Курганской областной Думы от 23.10.2001 N 693) {КонсультантПлюс}">
              <w:r>
                <w:rPr>
                  <w:sz w:val="20"/>
                  <w:color w:val="0000ff"/>
                </w:rPr>
                <w:t xml:space="preserve">N 101</w:t>
              </w:r>
            </w:hyperlink>
            <w:r>
              <w:rPr>
                <w:sz w:val="20"/>
                <w:color w:val="392c69"/>
              </w:rPr>
              <w:t xml:space="preserve">, от 04.12.2001 </w:t>
            </w:r>
            <w:hyperlink w:history="0" r:id="rId31" w:tooltip="Закон Курганской области от 04.12.2001 N 121 &quot;О внесении изменений и дополнений в Устав Курганской области&quot; (принят Постановлением Курганской областной Думы от 28.11.2001 N 817) {КонсультантПлюс}">
              <w:r>
                <w:rPr>
                  <w:sz w:val="20"/>
                  <w:color w:val="0000ff"/>
                </w:rPr>
                <w:t xml:space="preserve">N 121</w:t>
              </w:r>
            </w:hyperlink>
            <w:r>
              <w:rPr>
                <w:sz w:val="20"/>
                <w:color w:val="392c69"/>
              </w:rPr>
              <w:t xml:space="preserve">,</w:t>
            </w:r>
          </w:p>
          <w:p>
            <w:pPr>
              <w:pStyle w:val="0"/>
              <w:jc w:val="center"/>
            </w:pPr>
            <w:r>
              <w:rPr>
                <w:sz w:val="20"/>
                <w:color w:val="392c69"/>
              </w:rPr>
              <w:t xml:space="preserve">от 01.02.2002 </w:t>
            </w:r>
            <w:hyperlink w:history="0" r:id="rId32" w:tooltip="Закон Курганской области от 01.02.2002 N 147 &quot;О внесении изменения в Устав Курганской области&quot; (принят Постановлением Курганской областной Думы от 29.01.2002 N 950) {КонсультантПлюс}">
              <w:r>
                <w:rPr>
                  <w:sz w:val="20"/>
                  <w:color w:val="0000ff"/>
                </w:rPr>
                <w:t xml:space="preserve">N 147</w:t>
              </w:r>
            </w:hyperlink>
            <w:r>
              <w:rPr>
                <w:sz w:val="20"/>
                <w:color w:val="392c69"/>
              </w:rPr>
              <w:t xml:space="preserve">, от 02.10.2002 </w:t>
            </w:r>
            <w:hyperlink w:history="0" r:id="rId3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color w:val="392c69"/>
              </w:rPr>
              <w:t xml:space="preserve">, от 31.03.2003 </w:t>
            </w:r>
            <w:hyperlink w:history="0" r:id="rId34" w:tooltip="Закон Курганской области от 31.03.2003 N 291 &quot;О внесении дополнений в Устав Курганской области&quot; (принят Постановлением Курганской областной Думы от 25.03.2003 N 2084) {КонсультантПлюс}">
              <w:r>
                <w:rPr>
                  <w:sz w:val="20"/>
                  <w:color w:val="0000ff"/>
                </w:rPr>
                <w:t xml:space="preserve">N 291</w:t>
              </w:r>
            </w:hyperlink>
            <w:r>
              <w:rPr>
                <w:sz w:val="20"/>
                <w:color w:val="392c69"/>
              </w:rPr>
              <w:t xml:space="preserve">,</w:t>
            </w:r>
          </w:p>
          <w:p>
            <w:pPr>
              <w:pStyle w:val="0"/>
              <w:jc w:val="center"/>
            </w:pPr>
            <w:r>
              <w:rPr>
                <w:sz w:val="20"/>
                <w:color w:val="392c69"/>
              </w:rPr>
              <w:t xml:space="preserve">от 08.05.2003 </w:t>
            </w:r>
            <w:hyperlink w:history="0" r:id="rId35" w:tooltip="Закон Курганской области от 08.05.2003 N 304 &quot;О внесении изменений в Устав Курганской области&quot; (принят Постановлением Курганской областной Думы от 29.04.2003 N 2166) {КонсультантПлюс}">
              <w:r>
                <w:rPr>
                  <w:sz w:val="20"/>
                  <w:color w:val="0000ff"/>
                </w:rPr>
                <w:t xml:space="preserve">N 304</w:t>
              </w:r>
            </w:hyperlink>
            <w:r>
              <w:rPr>
                <w:sz w:val="20"/>
                <w:color w:val="392c69"/>
              </w:rPr>
              <w:t xml:space="preserve">, от 02.09.2003 </w:t>
            </w:r>
            <w:hyperlink w:history="0" r:id="rId36" w:tooltip="Закон Курганской области от 02.09.2003 N 329 &quot;О внесении изменений в Устав Курганской области&quot; (принят Постановлением Курганской областной Думы от 26.08.2003 N 2386) {КонсультантПлюс}">
              <w:r>
                <w:rPr>
                  <w:sz w:val="20"/>
                  <w:color w:val="0000ff"/>
                </w:rPr>
                <w:t xml:space="preserve">N 329</w:t>
              </w:r>
            </w:hyperlink>
            <w:r>
              <w:rPr>
                <w:sz w:val="20"/>
                <w:color w:val="392c69"/>
              </w:rPr>
              <w:t xml:space="preserve">, от 02.09.2003 </w:t>
            </w:r>
            <w:hyperlink w:history="0" r:id="rId37" w:tooltip="Закон Курганской области от 02.09.2003 N 332 &quot;О внесении изменений в Устав Курганской области&quot; (принят Постановлением Курганской областной Думы от 26.08.2003 N 2393) {КонсультантПлюс}">
              <w:r>
                <w:rPr>
                  <w:sz w:val="20"/>
                  <w:color w:val="0000ff"/>
                </w:rPr>
                <w:t xml:space="preserve">N 332</w:t>
              </w:r>
            </w:hyperlink>
            <w:r>
              <w:rPr>
                <w:sz w:val="20"/>
                <w:color w:val="392c69"/>
              </w:rPr>
              <w:t xml:space="preserve">,</w:t>
            </w:r>
          </w:p>
          <w:p>
            <w:pPr>
              <w:pStyle w:val="0"/>
              <w:jc w:val="center"/>
            </w:pPr>
            <w:r>
              <w:rPr>
                <w:sz w:val="20"/>
                <w:color w:val="392c69"/>
              </w:rPr>
              <w:t xml:space="preserve">от 29.12.2003 </w:t>
            </w:r>
            <w:hyperlink w:history="0" r:id="rId38"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color w:val="392c69"/>
              </w:rPr>
              <w:t xml:space="preserve">, от 06.07.2004 </w:t>
            </w:r>
            <w:hyperlink w:history="0" r:id="rId39" w:tooltip="Закон Курганской области от 06.07.2004 N 422 &quot;О внесении изменений в Устав Курганской области&quot; (принят Постановлением Курганской областной Думы от 29.06.2004 N 3183) {КонсультантПлюс}">
              <w:r>
                <w:rPr>
                  <w:sz w:val="20"/>
                  <w:color w:val="0000ff"/>
                </w:rPr>
                <w:t xml:space="preserve">N 422</w:t>
              </w:r>
            </w:hyperlink>
            <w:r>
              <w:rPr>
                <w:sz w:val="20"/>
                <w:color w:val="392c69"/>
              </w:rPr>
              <w:t xml:space="preserve">, от 27.01.2005 </w:t>
            </w:r>
            <w:hyperlink w:history="0" r:id="rId40"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color w:val="392c69"/>
              </w:rPr>
              <w:t xml:space="preserve">,</w:t>
            </w:r>
          </w:p>
          <w:p>
            <w:pPr>
              <w:pStyle w:val="0"/>
              <w:jc w:val="center"/>
            </w:pPr>
            <w:r>
              <w:rPr>
                <w:sz w:val="20"/>
                <w:color w:val="392c69"/>
              </w:rPr>
              <w:t xml:space="preserve">от 27.01.2005 </w:t>
            </w:r>
            <w:hyperlink w:history="0" r:id="rId41" w:tooltip="Закон Курганской области от 27.01.2005 N 19 (ред. от 30.11.2007) &quot;О внесении изменений и дополнений в некоторые законы Курганской области&quot; (принят Постановлением Курганской областной Думы от 25.01.2005 N 97) {КонсультантПлюс}">
              <w:r>
                <w:rPr>
                  <w:sz w:val="20"/>
                  <w:color w:val="0000ff"/>
                </w:rPr>
                <w:t xml:space="preserve">N 19</w:t>
              </w:r>
            </w:hyperlink>
            <w:r>
              <w:rPr>
                <w:sz w:val="20"/>
                <w:color w:val="392c69"/>
              </w:rPr>
              <w:t xml:space="preserve">, от 04.05.2005 </w:t>
            </w:r>
            <w:hyperlink w:history="0" r:id="rId42" w:tooltip="Закон Курганской области от 04.05.2005 N 49 &quot;О внесении дополнений в Устав Курганской области&quot; (принят Постановлением Курганской областной Думы от 26.04.2005 N 293) {КонсультантПлюс}">
              <w:r>
                <w:rPr>
                  <w:sz w:val="20"/>
                  <w:color w:val="0000ff"/>
                </w:rPr>
                <w:t xml:space="preserve">N 49</w:t>
              </w:r>
            </w:hyperlink>
            <w:r>
              <w:rPr>
                <w:sz w:val="20"/>
                <w:color w:val="392c69"/>
              </w:rPr>
              <w:t xml:space="preserve">, от 05.10.2005 </w:t>
            </w:r>
            <w:hyperlink w:history="0" r:id="rId43" w:tooltip="Закон Курганской области от 05.10.2005 N 81 &quot;О внесении дополнения в Устав Курганской области&quot; (принят Постановлением Курганской областной Думы от 27.09.2005 N 934) {КонсультантПлюс}">
              <w:r>
                <w:rPr>
                  <w:sz w:val="20"/>
                  <w:color w:val="0000ff"/>
                </w:rPr>
                <w:t xml:space="preserve">N 81</w:t>
              </w:r>
            </w:hyperlink>
            <w:r>
              <w:rPr>
                <w:sz w:val="20"/>
                <w:color w:val="392c69"/>
              </w:rPr>
              <w:t xml:space="preserve">,</w:t>
            </w:r>
          </w:p>
          <w:p>
            <w:pPr>
              <w:pStyle w:val="0"/>
              <w:jc w:val="center"/>
            </w:pPr>
            <w:r>
              <w:rPr>
                <w:sz w:val="20"/>
                <w:color w:val="392c69"/>
              </w:rPr>
              <w:t xml:space="preserve">от 05.12.2005 </w:t>
            </w:r>
            <w:hyperlink w:history="0" r:id="rId44" w:tooltip="Закон Курганской области от 05.12.2005 N 98 &quot;О внесении изменений и дополнений в Устав Курганской области&quot; (принят Постановлением Курганской областной Думы от 29.11.2005 N 1039) {КонсультантПлюс}">
              <w:r>
                <w:rPr>
                  <w:sz w:val="20"/>
                  <w:color w:val="0000ff"/>
                </w:rPr>
                <w:t xml:space="preserve">N 98</w:t>
              </w:r>
            </w:hyperlink>
            <w:r>
              <w:rPr>
                <w:sz w:val="20"/>
                <w:color w:val="392c69"/>
              </w:rPr>
              <w:t xml:space="preserve">, от 03.07.2006 </w:t>
            </w:r>
            <w:hyperlink w:history="0" r:id="rId45" w:tooltip="Закон Курганской области от 03.07.2006 N 163 &quot;О внесении изменений и дополнений в Устав Курганской области&quot; (принят Постановлением Курганской областной Думы от 27.06.2006 N 1537) {КонсультантПлюс}">
              <w:r>
                <w:rPr>
                  <w:sz w:val="20"/>
                  <w:color w:val="0000ff"/>
                </w:rPr>
                <w:t xml:space="preserve">N 163</w:t>
              </w:r>
            </w:hyperlink>
            <w:r>
              <w:rPr>
                <w:sz w:val="20"/>
                <w:color w:val="392c69"/>
              </w:rPr>
              <w:t xml:space="preserve">, от 07.11.2006 </w:t>
            </w:r>
            <w:hyperlink w:history="0" r:id="rId46"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color w:val="392c69"/>
              </w:rPr>
              <w:t xml:space="preserve">,</w:t>
            </w:r>
          </w:p>
          <w:p>
            <w:pPr>
              <w:pStyle w:val="0"/>
              <w:jc w:val="center"/>
            </w:pPr>
            <w:r>
              <w:rPr>
                <w:sz w:val="20"/>
                <w:color w:val="392c69"/>
              </w:rPr>
              <w:t xml:space="preserve">от 03.04.2007 </w:t>
            </w:r>
            <w:hyperlink w:history="0" r:id="rId47" w:tooltip="Закон Курганской области от 03.04.2007 N 238 &quot;О внесении изменений и дополнений в Устав Курганской области&quot; (принят Постановлением Курганской областной Думы от 27.03.2007 N 2172) {КонсультантПлюс}">
              <w:r>
                <w:rPr>
                  <w:sz w:val="20"/>
                  <w:color w:val="0000ff"/>
                </w:rPr>
                <w:t xml:space="preserve">N 238</w:t>
              </w:r>
            </w:hyperlink>
            <w:r>
              <w:rPr>
                <w:sz w:val="20"/>
                <w:color w:val="392c69"/>
              </w:rPr>
              <w:t xml:space="preserve">, от 02.07.2007 </w:t>
            </w:r>
            <w:hyperlink w:history="0" r:id="rId48"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color w:val="392c69"/>
              </w:rPr>
              <w:t xml:space="preserve">, от 26.09.2007 </w:t>
            </w:r>
            <w:hyperlink w:history="0" r:id="rId49" w:tooltip="Закон Курганской области от 26.09.2007 N 276 &quot;О внесении изменений в Устав Курганской области&quot; (принят Постановлением Курганской областной Думы от 25.09.2007 N 2524) {КонсультантПлюс}">
              <w:r>
                <w:rPr>
                  <w:sz w:val="20"/>
                  <w:color w:val="0000ff"/>
                </w:rPr>
                <w:t xml:space="preserve">N 276</w:t>
              </w:r>
            </w:hyperlink>
            <w:r>
              <w:rPr>
                <w:sz w:val="20"/>
                <w:color w:val="392c69"/>
              </w:rPr>
              <w:t xml:space="preserve">,</w:t>
            </w:r>
          </w:p>
          <w:p>
            <w:pPr>
              <w:pStyle w:val="0"/>
              <w:jc w:val="center"/>
            </w:pPr>
            <w:r>
              <w:rPr>
                <w:sz w:val="20"/>
                <w:color w:val="392c69"/>
              </w:rPr>
              <w:t xml:space="preserve">от 05.10.2007 </w:t>
            </w:r>
            <w:hyperlink w:history="0" r:id="rId50" w:tooltip="Закон Курганской области от 05.10.2007 N 281 &quot;О внесении изменений и дополнений в статью 87 Устава Курганской области и статью 41 Закона Курганской области &quot;О Курганской областной Думе&quot; (принят Постановлением Курганской областной Думы от 25.09.2007 N 2522) {КонсультантПлюс}">
              <w:r>
                <w:rPr>
                  <w:sz w:val="20"/>
                  <w:color w:val="0000ff"/>
                </w:rPr>
                <w:t xml:space="preserve">N 281</w:t>
              </w:r>
            </w:hyperlink>
            <w:r>
              <w:rPr>
                <w:sz w:val="20"/>
                <w:color w:val="392c69"/>
              </w:rPr>
              <w:t xml:space="preserve">, от 30.11.2007 </w:t>
            </w:r>
            <w:hyperlink w:history="0" r:id="rId51" w:tooltip="Закон Курганской области от 30.11.2007 N 309 &quot;О внесении изменения и дополнения в Устав Курганской области&quot; (принят Постановлением Курганской областной Думы от 27.11.2007 N 2725) {КонсультантПлюс}">
              <w:r>
                <w:rPr>
                  <w:sz w:val="20"/>
                  <w:color w:val="0000ff"/>
                </w:rPr>
                <w:t xml:space="preserve">N 309</w:t>
              </w:r>
            </w:hyperlink>
            <w:r>
              <w:rPr>
                <w:sz w:val="20"/>
                <w:color w:val="392c69"/>
              </w:rPr>
              <w:t xml:space="preserve">, от 03.06.2008 </w:t>
            </w:r>
            <w:hyperlink w:history="0" r:id="rId52" w:tooltip="Закон Курганской области от 03.06.2008 N 364 &quot;О внесении изменений в некоторые законы Курганской области&quot; (принят Постановлением Курганской областной Думы от 27.05.2008 N 3160) {КонсультантПлюс}">
              <w:r>
                <w:rPr>
                  <w:sz w:val="20"/>
                  <w:color w:val="0000ff"/>
                </w:rPr>
                <w:t xml:space="preserve">N 364</w:t>
              </w:r>
            </w:hyperlink>
            <w:r>
              <w:rPr>
                <w:sz w:val="20"/>
                <w:color w:val="392c69"/>
              </w:rPr>
              <w:t xml:space="preserve">,</w:t>
            </w:r>
          </w:p>
          <w:p>
            <w:pPr>
              <w:pStyle w:val="0"/>
              <w:jc w:val="center"/>
            </w:pPr>
            <w:r>
              <w:rPr>
                <w:sz w:val="20"/>
                <w:color w:val="392c69"/>
              </w:rPr>
              <w:t xml:space="preserve">от 10.11.2008 </w:t>
            </w:r>
            <w:hyperlink w:history="0" r:id="rId53" w:tooltip="Закон Курганской области от 10.11.2008 N 407 &quot;О внесении изменений в Устав Курганской области&quot; (принят Постановлением Курганской областной Думы от 29.10.2008 N 3521) {КонсультантПлюс}">
              <w:r>
                <w:rPr>
                  <w:sz w:val="20"/>
                  <w:color w:val="0000ff"/>
                </w:rPr>
                <w:t xml:space="preserve">N 407</w:t>
              </w:r>
            </w:hyperlink>
            <w:r>
              <w:rPr>
                <w:sz w:val="20"/>
                <w:color w:val="392c69"/>
              </w:rPr>
              <w:t xml:space="preserve">, от 03.03.2009 </w:t>
            </w:r>
            <w:hyperlink w:history="0" r:id="rId54" w:tooltip="Закон Курганской области от 03.03.2009 N 443 &quot;О внесении изменений в Устав Курганской области&quot; (принят Постановлением Курганской областной Думы от 25.02.2009 N 3751) {КонсультантПлюс}">
              <w:r>
                <w:rPr>
                  <w:sz w:val="20"/>
                  <w:color w:val="0000ff"/>
                </w:rPr>
                <w:t xml:space="preserve">N 443</w:t>
              </w:r>
            </w:hyperlink>
            <w:r>
              <w:rPr>
                <w:sz w:val="20"/>
                <w:color w:val="392c69"/>
              </w:rPr>
              <w:t xml:space="preserve">, от 24.06.2009 </w:t>
            </w:r>
            <w:hyperlink w:history="0" r:id="rId55" w:tooltip="Закон Курганской области от 24.06.2009 N 467 &quot;О внесении изменений в некоторые законы Курганской области&quot; (принят Постановлением Курганской областной Думы от 23.06.2009 N 3923) {КонсультантПлюс}">
              <w:r>
                <w:rPr>
                  <w:sz w:val="20"/>
                  <w:color w:val="0000ff"/>
                </w:rPr>
                <w:t xml:space="preserve">N 467</w:t>
              </w:r>
            </w:hyperlink>
            <w:r>
              <w:rPr>
                <w:sz w:val="20"/>
                <w:color w:val="392c69"/>
              </w:rPr>
              <w:t xml:space="preserve">,</w:t>
            </w:r>
          </w:p>
          <w:p>
            <w:pPr>
              <w:pStyle w:val="0"/>
              <w:jc w:val="center"/>
            </w:pPr>
            <w:r>
              <w:rPr>
                <w:sz w:val="20"/>
                <w:color w:val="392c69"/>
              </w:rPr>
              <w:t xml:space="preserve">от 24.11.2009 </w:t>
            </w:r>
            <w:hyperlink w:history="0" r:id="rId56" w:tooltip="Закон Курганской области от 24.11.2009 N 500 &quot;О внесении изменений в Устав Курганской области&quot; (принят Постановлением Курганской областной Думы от 24.11.2009 N 4100) {КонсультантПлюс}">
              <w:r>
                <w:rPr>
                  <w:sz w:val="20"/>
                  <w:color w:val="0000ff"/>
                </w:rPr>
                <w:t xml:space="preserve">N 500</w:t>
              </w:r>
            </w:hyperlink>
            <w:r>
              <w:rPr>
                <w:sz w:val="20"/>
                <w:color w:val="392c69"/>
              </w:rPr>
              <w:t xml:space="preserve">, от 04.05.2010 </w:t>
            </w:r>
            <w:hyperlink w:history="0" r:id="rId57" w:tooltip="Закон Курганской области от 04.05.2010 N 7 &quot;О внесении изменений в Устав Курганской области&quot; (принят Постановлением Курганской областной Думы от 27.04.2010 N 22) {КонсультантПлюс}">
              <w:r>
                <w:rPr>
                  <w:sz w:val="20"/>
                  <w:color w:val="0000ff"/>
                </w:rPr>
                <w:t xml:space="preserve">N 7</w:t>
              </w:r>
            </w:hyperlink>
            <w:r>
              <w:rPr>
                <w:sz w:val="20"/>
                <w:color w:val="392c69"/>
              </w:rPr>
              <w:t xml:space="preserve">, от 29.12.2010 </w:t>
            </w:r>
            <w:hyperlink w:history="0" r:id="rId58" w:tooltip="Закон Курганской области от 29.12.2010 N 92 &quot;О внесении изменений в Устав Курганской области&quot; (принят Постановлением Курганской областной Думы от 28.12.2010 N 453) {КонсультантПлюс}">
              <w:r>
                <w:rPr>
                  <w:sz w:val="20"/>
                  <w:color w:val="0000ff"/>
                </w:rPr>
                <w:t xml:space="preserve">N 92</w:t>
              </w:r>
            </w:hyperlink>
            <w:r>
              <w:rPr>
                <w:sz w:val="20"/>
                <w:color w:val="392c69"/>
              </w:rPr>
              <w:t xml:space="preserve">,</w:t>
            </w:r>
          </w:p>
          <w:p>
            <w:pPr>
              <w:pStyle w:val="0"/>
              <w:jc w:val="center"/>
            </w:pPr>
            <w:r>
              <w:rPr>
                <w:sz w:val="20"/>
                <w:color w:val="392c69"/>
              </w:rPr>
              <w:t xml:space="preserve">от 05.07.2011 </w:t>
            </w:r>
            <w:hyperlink w:history="0" r:id="rId59" w:tooltip="Закон Курганской области от 05.07.2011 N 45 &quot;О внесении изменений в Устав Курганской области&quot; (принят Постановлением Курганской областной Думы от 28.06.2011 N 214) {КонсультантПлюс}">
              <w:r>
                <w:rPr>
                  <w:sz w:val="20"/>
                  <w:color w:val="0000ff"/>
                </w:rPr>
                <w:t xml:space="preserve">N 45</w:t>
              </w:r>
            </w:hyperlink>
            <w:r>
              <w:rPr>
                <w:sz w:val="20"/>
                <w:color w:val="392c69"/>
              </w:rPr>
              <w:t xml:space="preserve">, от 06.03.2012 </w:t>
            </w:r>
            <w:hyperlink w:history="0" r:id="rId60" w:tooltip="Закон Курганской области от 06.03.2012 N 02 &quot;О внесении изменений в Устав Курганской области&quot; (принят Постановлением Курганской областной Думы от 28.02.2012 N 03) {КонсультантПлюс}">
              <w:r>
                <w:rPr>
                  <w:sz w:val="20"/>
                  <w:color w:val="0000ff"/>
                </w:rPr>
                <w:t xml:space="preserve">N 02</w:t>
              </w:r>
            </w:hyperlink>
            <w:r>
              <w:rPr>
                <w:sz w:val="20"/>
                <w:color w:val="392c69"/>
              </w:rPr>
              <w:t xml:space="preserve">, от 05.06.2012 </w:t>
            </w:r>
            <w:hyperlink w:history="0" r:id="rId61" w:tooltip="Закон Курганской области от 05.06.2012 N 31 &quot;О внесении изменений в Устав Курганской области&quot; (принят Постановлением Курганской областной Думы от 29.05.2012 N 183) {КонсультантПлюс}">
              <w:r>
                <w:rPr>
                  <w:sz w:val="20"/>
                  <w:color w:val="0000ff"/>
                </w:rPr>
                <w:t xml:space="preserve">N 31</w:t>
              </w:r>
            </w:hyperlink>
            <w:r>
              <w:rPr>
                <w:sz w:val="20"/>
                <w:color w:val="392c69"/>
              </w:rPr>
              <w:t xml:space="preserve">,</w:t>
            </w:r>
          </w:p>
          <w:p>
            <w:pPr>
              <w:pStyle w:val="0"/>
              <w:jc w:val="center"/>
            </w:pPr>
            <w:r>
              <w:rPr>
                <w:sz w:val="20"/>
                <w:color w:val="392c69"/>
              </w:rPr>
              <w:t xml:space="preserve">от 02.07.2012 </w:t>
            </w:r>
            <w:hyperlink w:history="0" r:id="rId62" w:tooltip="Закон Курганской области от 02.07.2012 N 40 &quot;О внесении изменений в некоторые законы Курганской области&quot; (принят Постановлением Курганской областной Думы от 26.06.2012 N 231) {КонсультантПлюс}">
              <w:r>
                <w:rPr>
                  <w:sz w:val="20"/>
                  <w:color w:val="0000ff"/>
                </w:rPr>
                <w:t xml:space="preserve">N 40</w:t>
              </w:r>
            </w:hyperlink>
            <w:r>
              <w:rPr>
                <w:sz w:val="20"/>
                <w:color w:val="392c69"/>
              </w:rPr>
              <w:t xml:space="preserve">, от 05.12.2012 </w:t>
            </w:r>
            <w:hyperlink w:history="0" r:id="rId63" w:tooltip="Закон Курганской области от 05.12.2012 N 69 &quot;О внесении изменений в Устав Курганской области&quot; (принят Постановлением Курганской областной Думы от 27.11.2012 N 488) {КонсультантПлюс}">
              <w:r>
                <w:rPr>
                  <w:sz w:val="20"/>
                  <w:color w:val="0000ff"/>
                </w:rPr>
                <w:t xml:space="preserve">N 69</w:t>
              </w:r>
            </w:hyperlink>
            <w:r>
              <w:rPr>
                <w:sz w:val="20"/>
                <w:color w:val="392c69"/>
              </w:rPr>
              <w:t xml:space="preserve">, от 01.03.2013 </w:t>
            </w:r>
            <w:hyperlink w:history="0" r:id="rId64" w:tooltip="Закон Курганской области от 01.03.2013 N 01 &quot;О внесении изменений в Устав Курганской области&quot; (принят Постановлением Курганской областной Думы от 26.02.2013 N 11) {КонсультантПлюс}">
              <w:r>
                <w:rPr>
                  <w:sz w:val="20"/>
                  <w:color w:val="0000ff"/>
                </w:rPr>
                <w:t xml:space="preserve">N 01</w:t>
              </w:r>
            </w:hyperlink>
            <w:r>
              <w:rPr>
                <w:sz w:val="20"/>
                <w:color w:val="392c69"/>
              </w:rPr>
              <w:t xml:space="preserve">,</w:t>
            </w:r>
          </w:p>
          <w:p>
            <w:pPr>
              <w:pStyle w:val="0"/>
              <w:jc w:val="center"/>
            </w:pPr>
            <w:r>
              <w:rPr>
                <w:sz w:val="20"/>
                <w:color w:val="392c69"/>
              </w:rPr>
              <w:t xml:space="preserve">от 30.09.2013 </w:t>
            </w:r>
            <w:hyperlink w:history="0" r:id="rId65" w:tooltip="Закон Курганской области от 30.09.2013 N 57 &quot;О внесении изменений в некоторые законы Курганской области&quot; (принят Постановлением Курганской областной Думы от 24.09.2013 N 389) {КонсультантПлюс}">
              <w:r>
                <w:rPr>
                  <w:sz w:val="20"/>
                  <w:color w:val="0000ff"/>
                </w:rPr>
                <w:t xml:space="preserve">N 57</w:t>
              </w:r>
            </w:hyperlink>
            <w:r>
              <w:rPr>
                <w:sz w:val="20"/>
                <w:color w:val="392c69"/>
              </w:rPr>
              <w:t xml:space="preserve">, от 03.12.2013 </w:t>
            </w:r>
            <w:hyperlink w:history="0" r:id="rId66" w:tooltip="Закон Курганской области от 03.12.2013 N 93 &quot;О внесении изменений в Устав Курганской области&quot; (принят Постановлением Курганской областной Думы от 26.11.2013 N 622) {КонсультантПлюс}">
              <w:r>
                <w:rPr>
                  <w:sz w:val="20"/>
                  <w:color w:val="0000ff"/>
                </w:rPr>
                <w:t xml:space="preserve">N 93</w:t>
              </w:r>
            </w:hyperlink>
            <w:r>
              <w:rPr>
                <w:sz w:val="20"/>
                <w:color w:val="392c69"/>
              </w:rPr>
              <w:t xml:space="preserve">, от 26.12.2013 </w:t>
            </w:r>
            <w:hyperlink w:history="0" r:id="rId67" w:tooltip="Закон Курганской области от 26.12.2013 N 99 &quot;О внесении изменений в некоторые законы Курганской области&quot; (принят Постановлением Курганской областной Думы от 24.12.2013 N 708) {КонсультантПлюс}">
              <w:r>
                <w:rPr>
                  <w:sz w:val="20"/>
                  <w:color w:val="0000ff"/>
                </w:rPr>
                <w:t xml:space="preserve">N 99</w:t>
              </w:r>
            </w:hyperlink>
            <w:r>
              <w:rPr>
                <w:sz w:val="20"/>
                <w:color w:val="392c69"/>
              </w:rPr>
              <w:t xml:space="preserve">,</w:t>
            </w:r>
          </w:p>
          <w:p>
            <w:pPr>
              <w:pStyle w:val="0"/>
              <w:jc w:val="center"/>
            </w:pPr>
            <w:r>
              <w:rPr>
                <w:sz w:val="20"/>
                <w:color w:val="392c69"/>
              </w:rPr>
              <w:t xml:space="preserve">от 01.04.2014 </w:t>
            </w:r>
            <w:hyperlink w:history="0" r:id="rId68" w:tooltip="Закон Курганской области от 01.04.2014 N 15 (ред. от 25.06.2026) &quot;О внесении изменений в некоторые законы Курганской области&quot; (принят Постановлением Курганской областной Думы от 25.03.2014 N 128) {КонсультантПлюс}">
              <w:r>
                <w:rPr>
                  <w:sz w:val="20"/>
                  <w:color w:val="0000ff"/>
                </w:rPr>
                <w:t xml:space="preserve">N 15</w:t>
              </w:r>
            </w:hyperlink>
            <w:r>
              <w:rPr>
                <w:sz w:val="20"/>
                <w:color w:val="392c69"/>
              </w:rPr>
              <w:t xml:space="preserve">, от 23.04.2014 </w:t>
            </w:r>
            <w:hyperlink w:history="0" r:id="rId69" w:tooltip="Закон Курганской области от 23.04.2014 N 22 &quot;О внесении изменений в некоторые законы Курганской области&quot; (принят Постановлением Курганской областной Думы от 22.04.2014 N 221) {КонсультантПлюс}">
              <w:r>
                <w:rPr>
                  <w:sz w:val="20"/>
                  <w:color w:val="0000ff"/>
                </w:rPr>
                <w:t xml:space="preserve">N 22</w:t>
              </w:r>
            </w:hyperlink>
            <w:r>
              <w:rPr>
                <w:sz w:val="20"/>
                <w:color w:val="392c69"/>
              </w:rPr>
              <w:t xml:space="preserve">, от 28.10.2014 </w:t>
            </w:r>
            <w:hyperlink w:history="0" r:id="rId70" w:tooltip="Закон Курганской области от 28.10.2014 N 57 &quot;О внесении изменений в Устав Курганской области&quot; (принят Постановлением Курганской областной Думы от 28.10.2014 N 546) {КонсультантПлюс}">
              <w:r>
                <w:rPr>
                  <w:sz w:val="20"/>
                  <w:color w:val="0000ff"/>
                </w:rPr>
                <w:t xml:space="preserve">N 57</w:t>
              </w:r>
            </w:hyperlink>
            <w:r>
              <w:rPr>
                <w:sz w:val="20"/>
                <w:color w:val="392c69"/>
              </w:rPr>
              <w:t xml:space="preserve">,</w:t>
            </w:r>
          </w:p>
          <w:p>
            <w:pPr>
              <w:pStyle w:val="0"/>
              <w:jc w:val="center"/>
            </w:pPr>
            <w:r>
              <w:rPr>
                <w:sz w:val="20"/>
                <w:color w:val="392c69"/>
              </w:rPr>
              <w:t xml:space="preserve">от 27.02.2015 </w:t>
            </w:r>
            <w:hyperlink w:history="0" r:id="rId71" w:tooltip="Закон Курганской области от 27.02.2015 N 7 &quot;О внесении изменений в некоторые законы Курганской области&quot; (принят Постановлением Курганской областной Думы от 25.02.2015 N 10) {КонсультантПлюс}">
              <w:r>
                <w:rPr>
                  <w:sz w:val="20"/>
                  <w:color w:val="0000ff"/>
                </w:rPr>
                <w:t xml:space="preserve">N 7</w:t>
              </w:r>
            </w:hyperlink>
            <w:r>
              <w:rPr>
                <w:sz w:val="20"/>
                <w:color w:val="392c69"/>
              </w:rPr>
              <w:t xml:space="preserve">, от 02.07.2015 </w:t>
            </w:r>
            <w:hyperlink w:history="0" r:id="rId72" w:tooltip="Закон Курганской области от 02.07.2015 N 63 &quot;О внесении изменений в статью 73 Устава Курганской области&quot; (принят Постановлением Курганской областной Думы от 30.06.2015 N 330) {КонсультантПлюс}">
              <w:r>
                <w:rPr>
                  <w:sz w:val="20"/>
                  <w:color w:val="0000ff"/>
                </w:rPr>
                <w:t xml:space="preserve">N 63</w:t>
              </w:r>
            </w:hyperlink>
            <w:r>
              <w:rPr>
                <w:sz w:val="20"/>
                <w:color w:val="392c69"/>
              </w:rPr>
              <w:t xml:space="preserve">, от 29.10.2015 </w:t>
            </w:r>
            <w:hyperlink w:history="0" r:id="rId73" w:tooltip="Закон Курганской области от 29.10.2015 N 74 &quot;О внесении изменений в Устав Курганской области&quot; (принят Постановлением Курганской областной Думы от 27.10.2015 N 29) {КонсультантПлюс}">
              <w:r>
                <w:rPr>
                  <w:sz w:val="20"/>
                  <w:color w:val="0000ff"/>
                </w:rPr>
                <w:t xml:space="preserve">N 74</w:t>
              </w:r>
            </w:hyperlink>
            <w:r>
              <w:rPr>
                <w:sz w:val="20"/>
                <w:color w:val="392c69"/>
              </w:rPr>
              <w:t xml:space="preserve">,</w:t>
            </w:r>
          </w:p>
          <w:p>
            <w:pPr>
              <w:pStyle w:val="0"/>
              <w:jc w:val="center"/>
            </w:pPr>
            <w:r>
              <w:rPr>
                <w:sz w:val="20"/>
                <w:color w:val="392c69"/>
              </w:rPr>
              <w:t xml:space="preserve">от 30.11.2015 </w:t>
            </w:r>
            <w:hyperlink w:history="0" r:id="rId74" w:tooltip="Закон Курганской области от 30.11.2015 N 91 &quot;О внесении изменений в Устав Курганской области&quot; (принят Постановлением Курганской областной Думы от 24.11.2015 N 234) {КонсультантПлюс}">
              <w:r>
                <w:rPr>
                  <w:sz w:val="20"/>
                  <w:color w:val="0000ff"/>
                </w:rPr>
                <w:t xml:space="preserve">N 91</w:t>
              </w:r>
            </w:hyperlink>
            <w:r>
              <w:rPr>
                <w:sz w:val="20"/>
                <w:color w:val="392c69"/>
              </w:rPr>
              <w:t xml:space="preserve">, от 30.11.2015 </w:t>
            </w:r>
            <w:hyperlink w:history="0" r:id="rId75" w:tooltip="Закон Курганской области от 30.11.2015 N 94 &quot;О внесении изменений в некоторые законы Курганской области&quot; (принят Постановлением Курганской областной Думы от 24.11.2015 N 237) {КонсультантПлюс}">
              <w:r>
                <w:rPr>
                  <w:sz w:val="20"/>
                  <w:color w:val="0000ff"/>
                </w:rPr>
                <w:t xml:space="preserve">N 94</w:t>
              </w:r>
            </w:hyperlink>
            <w:r>
              <w:rPr>
                <w:sz w:val="20"/>
                <w:color w:val="392c69"/>
              </w:rPr>
              <w:t xml:space="preserve">, от 30.11.2015 </w:t>
            </w:r>
            <w:hyperlink w:history="0" r:id="rId76" w:tooltip="Закон Курганской области от 30.11.2015 N 108 &quot;О внесении изменений в Устав Курганской области&quot; (принят Постановлением Курганской областной Думы от 24.11.2015 N 253) {КонсультантПлюс}">
              <w:r>
                <w:rPr>
                  <w:sz w:val="20"/>
                  <w:color w:val="0000ff"/>
                </w:rPr>
                <w:t xml:space="preserve">N 108</w:t>
              </w:r>
            </w:hyperlink>
            <w:r>
              <w:rPr>
                <w:sz w:val="20"/>
                <w:color w:val="392c69"/>
              </w:rPr>
              <w:t xml:space="preserve">,</w:t>
            </w:r>
          </w:p>
          <w:p>
            <w:pPr>
              <w:pStyle w:val="0"/>
              <w:jc w:val="center"/>
            </w:pPr>
            <w:r>
              <w:rPr>
                <w:sz w:val="20"/>
                <w:color w:val="392c69"/>
              </w:rPr>
              <w:t xml:space="preserve">от 21.01.2016 </w:t>
            </w:r>
            <w:hyperlink w:history="0" r:id="rId77" w:tooltip="Закон Курганской области от 21.01.2016 N 1 &quot;О внесении изменений в Устав Курганской области&quot; (принят Постановлением Курганской областной Думы от 20.01.2016 N 2) {КонсультантПлюс}">
              <w:r>
                <w:rPr>
                  <w:sz w:val="20"/>
                  <w:color w:val="0000ff"/>
                </w:rPr>
                <w:t xml:space="preserve">N 1</w:t>
              </w:r>
            </w:hyperlink>
            <w:r>
              <w:rPr>
                <w:sz w:val="20"/>
                <w:color w:val="392c69"/>
              </w:rPr>
              <w:t xml:space="preserve">, от 01.03.2016 </w:t>
            </w:r>
            <w:hyperlink w:history="0" r:id="rId78" w:tooltip="Закон Курганской области от 01.03.2016 N 16 &quot;О внесении изменений в некоторые законы Курганской области&quot; (принят Постановлением Курганской областной Думы от 25.02.2016 N 30) {КонсультантПлюс}">
              <w:r>
                <w:rPr>
                  <w:sz w:val="20"/>
                  <w:color w:val="0000ff"/>
                </w:rPr>
                <w:t xml:space="preserve">N 16</w:t>
              </w:r>
            </w:hyperlink>
            <w:r>
              <w:rPr>
                <w:sz w:val="20"/>
                <w:color w:val="392c69"/>
              </w:rPr>
              <w:t xml:space="preserve">, от 02.06.2017 </w:t>
            </w:r>
            <w:hyperlink w:history="0" r:id="rId79" w:tooltip="Закон Курганской области от 02.06.2017 N 29 &quot;О внесении изменений в некоторые законы Курганской области&quot; (принят Постановлением Курганской областной Думы от 30.05.2017 N 179) {КонсультантПлюс}">
              <w:r>
                <w:rPr>
                  <w:sz w:val="20"/>
                  <w:color w:val="0000ff"/>
                </w:rPr>
                <w:t xml:space="preserve">N 29</w:t>
              </w:r>
            </w:hyperlink>
            <w:r>
              <w:rPr>
                <w:sz w:val="20"/>
                <w:color w:val="392c69"/>
              </w:rPr>
              <w:t xml:space="preserve">,</w:t>
            </w:r>
          </w:p>
          <w:p>
            <w:pPr>
              <w:pStyle w:val="0"/>
              <w:jc w:val="center"/>
            </w:pPr>
            <w:r>
              <w:rPr>
                <w:sz w:val="20"/>
                <w:color w:val="392c69"/>
              </w:rPr>
              <w:t xml:space="preserve">от 02.06.2017 </w:t>
            </w:r>
            <w:hyperlink w:history="0" r:id="rId80" w:tooltip="Закон Курганской области от 02.06.2017 N 30 &quot;О внесении изменений в некоторые законы Курганской области&quot; (принят Постановлением Курганской областной Думы от 30.05.2017 N 180) {КонсультантПлюс}">
              <w:r>
                <w:rPr>
                  <w:sz w:val="20"/>
                  <w:color w:val="0000ff"/>
                </w:rPr>
                <w:t xml:space="preserve">N 30</w:t>
              </w:r>
            </w:hyperlink>
            <w:r>
              <w:rPr>
                <w:sz w:val="20"/>
                <w:color w:val="392c69"/>
              </w:rPr>
              <w:t xml:space="preserve">, от 29.11.2017 </w:t>
            </w:r>
            <w:hyperlink w:history="0" r:id="rId81" w:tooltip="Закон Курганской области от 29.11.2017 N 102 &quot;О внесении изменений в некоторые законы Курганской области&quot; (принят Постановлением Курганской областной Думы от 28.11.2017 N 527) {КонсультантПлюс}">
              <w:r>
                <w:rPr>
                  <w:sz w:val="20"/>
                  <w:color w:val="0000ff"/>
                </w:rPr>
                <w:t xml:space="preserve">N 102</w:t>
              </w:r>
            </w:hyperlink>
            <w:r>
              <w:rPr>
                <w:sz w:val="20"/>
                <w:color w:val="392c69"/>
              </w:rPr>
              <w:t xml:space="preserve">, от 28.02.2018 </w:t>
            </w:r>
            <w:hyperlink w:history="0" r:id="rId82" w:tooltip="Закон Курганской области от 28.02.2018 N 12 &quot;О внесении изменений в некоторые законы Курганской области&quot; (принят Постановлением Курганской областной Думы от 27.02.2018 N 7) {КонсультантПлюс}">
              <w:r>
                <w:rPr>
                  <w:sz w:val="20"/>
                  <w:color w:val="0000ff"/>
                </w:rPr>
                <w:t xml:space="preserve">N 12</w:t>
              </w:r>
            </w:hyperlink>
            <w:r>
              <w:rPr>
                <w:sz w:val="20"/>
                <w:color w:val="392c69"/>
              </w:rPr>
              <w:t xml:space="preserve">,</w:t>
            </w:r>
          </w:p>
          <w:p>
            <w:pPr>
              <w:pStyle w:val="0"/>
              <w:jc w:val="center"/>
            </w:pPr>
            <w:r>
              <w:rPr>
                <w:sz w:val="20"/>
                <w:color w:val="392c69"/>
              </w:rPr>
              <w:t xml:space="preserve">от 24.09.2018 </w:t>
            </w:r>
            <w:hyperlink w:history="0" r:id="rId83" w:tooltip="Закон Курганской области от 24.09.2018 N 115 &quot;О внесении изменений в некоторые законы Курганской области&quot; (принят Постановлением Курганской областной Думы от 20.09.2018 N 407) {КонсультантПлюс}">
              <w:r>
                <w:rPr>
                  <w:sz w:val="20"/>
                  <w:color w:val="0000ff"/>
                </w:rPr>
                <w:t xml:space="preserve">N 115</w:t>
              </w:r>
            </w:hyperlink>
            <w:r>
              <w:rPr>
                <w:sz w:val="20"/>
                <w:color w:val="392c69"/>
              </w:rPr>
              <w:t xml:space="preserve">, от 12.11.2018 </w:t>
            </w:r>
            <w:hyperlink w:history="0" r:id="rId84" w:tooltip="Закон Курганской области от 12.11.2018 N 148 &quot;О внесении изменений в некоторые законы Курганской области&quot; (принят Постановлением Курганской областной Думы от 08.11.2018 N 625) {КонсультантПлюс}">
              <w:r>
                <w:rPr>
                  <w:sz w:val="20"/>
                  <w:color w:val="0000ff"/>
                </w:rPr>
                <w:t xml:space="preserve">N 148</w:t>
              </w:r>
            </w:hyperlink>
            <w:r>
              <w:rPr>
                <w:sz w:val="20"/>
                <w:color w:val="392c69"/>
              </w:rPr>
              <w:t xml:space="preserve">, от 29.12.2018 </w:t>
            </w:r>
            <w:hyperlink w:history="0" r:id="rId85" w:tooltip="Закон Курганской области от 29.12.2018 N 173 &quot;О внесении изменений в Устав Курганской области&quot; (принят Постановлением Курганской областной Думы от 25.12.2018 N 726) {КонсультантПлюс}">
              <w:r>
                <w:rPr>
                  <w:sz w:val="20"/>
                  <w:color w:val="0000ff"/>
                </w:rPr>
                <w:t xml:space="preserve">N 173</w:t>
              </w:r>
            </w:hyperlink>
            <w:r>
              <w:rPr>
                <w:sz w:val="20"/>
                <w:color w:val="392c69"/>
              </w:rPr>
              <w:t xml:space="preserve">,</w:t>
            </w:r>
          </w:p>
          <w:p>
            <w:pPr>
              <w:pStyle w:val="0"/>
              <w:jc w:val="center"/>
            </w:pPr>
            <w:r>
              <w:rPr>
                <w:sz w:val="20"/>
                <w:color w:val="392c69"/>
              </w:rPr>
              <w:t xml:space="preserve">от 01.03.2019 </w:t>
            </w:r>
            <w:hyperlink w:history="0" r:id="rId86" w:tooltip="Закон Курганской области от 01.03.2019 N 21 (ред. от 26.09.2019) &quot;О внесении изменений в некоторые законы Курганской области&quot; (принят Постановлением Курганской областной Думы от 26.02.2019 N 45) {КонсультантПлюс}">
              <w:r>
                <w:rPr>
                  <w:sz w:val="20"/>
                  <w:color w:val="0000ff"/>
                </w:rPr>
                <w:t xml:space="preserve">N 21</w:t>
              </w:r>
            </w:hyperlink>
            <w:r>
              <w:rPr>
                <w:sz w:val="20"/>
                <w:color w:val="392c69"/>
              </w:rPr>
              <w:t xml:space="preserve">, от 11.07.2019 </w:t>
            </w:r>
            <w:hyperlink w:history="0" r:id="rId87" w:tooltip="Закон Курганской области от 11.07.2019 N 123 &quot;О внесении изменений в Устав Курганской области&quot; (принят Постановлением Курганской областной Думы от 09.07.2019 N 541) {КонсультантПлюс}">
              <w:r>
                <w:rPr>
                  <w:sz w:val="20"/>
                  <w:color w:val="0000ff"/>
                </w:rPr>
                <w:t xml:space="preserve">N 123</w:t>
              </w:r>
            </w:hyperlink>
            <w:r>
              <w:rPr>
                <w:sz w:val="20"/>
                <w:color w:val="392c69"/>
              </w:rPr>
              <w:t xml:space="preserve">, от 26.09.2019 </w:t>
            </w:r>
            <w:hyperlink w:history="0" r:id="rId88" w:tooltip="Закон Курганской области от 26.09.2019 N 129 &quot;О внесении изменений в некоторые законы Курганской области&quot; (принят Постановлением Курганской областной Думы от 24.09.2019 N 568) {КонсультантПлюс}">
              <w:r>
                <w:rPr>
                  <w:sz w:val="20"/>
                  <w:color w:val="0000ff"/>
                </w:rPr>
                <w:t xml:space="preserve">N 129</w:t>
              </w:r>
            </w:hyperlink>
            <w:r>
              <w:rPr>
                <w:sz w:val="20"/>
                <w:color w:val="392c69"/>
              </w:rPr>
              <w:t xml:space="preserve">,</w:t>
            </w:r>
          </w:p>
          <w:p>
            <w:pPr>
              <w:pStyle w:val="0"/>
              <w:jc w:val="center"/>
            </w:pPr>
            <w:r>
              <w:rPr>
                <w:sz w:val="20"/>
                <w:color w:val="392c69"/>
              </w:rPr>
              <w:t xml:space="preserve">от 27.09.2019 </w:t>
            </w:r>
            <w:hyperlink w:history="0" r:id="rId89" w:tooltip="Закон Курганской области от 27.09.2019 N 148 &quot;О внесении изменений в некоторые законы Курганской области&quot; (принят Постановлением Курганской областной Думы от 27.09.2019 N 732) {КонсультантПлюс}">
              <w:r>
                <w:rPr>
                  <w:sz w:val="20"/>
                  <w:color w:val="0000ff"/>
                </w:rPr>
                <w:t xml:space="preserve">N 148</w:t>
              </w:r>
            </w:hyperlink>
            <w:r>
              <w:rPr>
                <w:sz w:val="20"/>
                <w:color w:val="392c69"/>
              </w:rPr>
              <w:t xml:space="preserve">, от 11.02.2020 </w:t>
            </w:r>
            <w:hyperlink w:history="0" r:id="rId90" w:tooltip="Закон Курганской области от 11.02.2020 N 1 &quot;О внесении изменений в Устав Курганской области&quot; (принят Постановлением Курганской областной Думы от 06.02.2020 N 2) {КонсультантПлюс}">
              <w:r>
                <w:rPr>
                  <w:sz w:val="20"/>
                  <w:color w:val="0000ff"/>
                </w:rPr>
                <w:t xml:space="preserve">N 1</w:t>
              </w:r>
            </w:hyperlink>
            <w:r>
              <w:rPr>
                <w:sz w:val="20"/>
                <w:color w:val="392c69"/>
              </w:rPr>
              <w:t xml:space="preserve">, от 31.08.2020 </w:t>
            </w:r>
            <w:hyperlink w:history="0" r:id="rId91" w:tooltip="Закон Курганской области от 31.08.2020 N 80 &quot;О внесении изменений в некоторые законы Курганской области и признании утратившим силу Закона Курганской области &quot;О порядке согласования представления Генерального прокурора Российской Федерации о назначении на должность прокурора Курганской области&quot; (принят Постановлением Курганской областной Думы от 31.08.2020 N 396) {КонсультантПлюс}">
              <w:r>
                <w:rPr>
                  <w:sz w:val="20"/>
                  <w:color w:val="0000ff"/>
                </w:rPr>
                <w:t xml:space="preserve">N 80</w:t>
              </w:r>
            </w:hyperlink>
            <w:r>
              <w:rPr>
                <w:sz w:val="20"/>
                <w:color w:val="392c69"/>
              </w:rPr>
              <w:t xml:space="preserve">,</w:t>
            </w:r>
          </w:p>
          <w:p>
            <w:pPr>
              <w:pStyle w:val="0"/>
              <w:jc w:val="center"/>
            </w:pPr>
            <w:r>
              <w:rPr>
                <w:sz w:val="20"/>
                <w:color w:val="392c69"/>
              </w:rPr>
              <w:t xml:space="preserve">от 02.04.2021 </w:t>
            </w:r>
            <w:hyperlink w:history="0" r:id="rId92" w:tooltip="Закон Курганской области от 02.04.2021 N 26 &quot;О внесении изменений в некоторые законы Курганской области&quot; (принят Постановлением Курганской областной Думы от 30.03.2021 N 82) {КонсультантПлюс}">
              <w:r>
                <w:rPr>
                  <w:sz w:val="20"/>
                  <w:color w:val="0000ff"/>
                </w:rPr>
                <w:t xml:space="preserve">N 26</w:t>
              </w:r>
            </w:hyperlink>
            <w:r>
              <w:rPr>
                <w:sz w:val="20"/>
                <w:color w:val="392c69"/>
              </w:rPr>
              <w:t xml:space="preserve">, от 12.05.2021 </w:t>
            </w:r>
            <w:hyperlink w:history="0" r:id="rId93" w:tooltip="Закон Курганской области от 12.05.2021 N 42 &quot;О внесении изменений в Устав Курганской области&quot; (принят Постановлением Курганской областной Думы от 29.04.2021 N 168) {КонсультантПлюс}">
              <w:r>
                <w:rPr>
                  <w:sz w:val="20"/>
                  <w:color w:val="0000ff"/>
                </w:rPr>
                <w:t xml:space="preserve">N 42</w:t>
              </w:r>
            </w:hyperlink>
            <w:r>
              <w:rPr>
                <w:sz w:val="20"/>
                <w:color w:val="392c69"/>
              </w:rPr>
              <w:t xml:space="preserve">, от 30.06.2021 </w:t>
            </w:r>
            <w:hyperlink w:history="0" r:id="rId94" w:tooltip="Закон Курганской области от 30.06.2021 N 78 &quot;О внесении изменений в некоторые законы Курганской области&quot; (принят Постановлением Курганской областной Думы от 29.06.2021 N 299) {КонсультантПлюс}">
              <w:r>
                <w:rPr>
                  <w:sz w:val="20"/>
                  <w:color w:val="0000ff"/>
                </w:rPr>
                <w:t xml:space="preserve">N 78</w:t>
              </w:r>
            </w:hyperlink>
            <w:r>
              <w:rPr>
                <w:sz w:val="20"/>
                <w:color w:val="392c69"/>
              </w:rPr>
              <w:t xml:space="preserve">,</w:t>
            </w:r>
          </w:p>
          <w:p>
            <w:pPr>
              <w:pStyle w:val="0"/>
              <w:jc w:val="center"/>
            </w:pPr>
            <w:r>
              <w:rPr>
                <w:sz w:val="20"/>
                <w:color w:val="392c69"/>
              </w:rPr>
              <w:t xml:space="preserve">от 30.06.2021 </w:t>
            </w:r>
            <w:hyperlink w:history="0" r:id="rId95" w:tooltip="Закон Курганской области от 30.06.2021 N 84 &quot;О внесении изменений в некоторые законы Курганской области&quot; (принят Постановлением Курганской областной Думы от 29.06.2021 N 308) {КонсультантПлюс}">
              <w:r>
                <w:rPr>
                  <w:sz w:val="20"/>
                  <w:color w:val="0000ff"/>
                </w:rPr>
                <w:t xml:space="preserve">N 84</w:t>
              </w:r>
            </w:hyperlink>
            <w:r>
              <w:rPr>
                <w:sz w:val="20"/>
                <w:color w:val="392c69"/>
              </w:rPr>
              <w:t xml:space="preserve">, от 30.06.2021 </w:t>
            </w:r>
            <w:hyperlink w:history="0" r:id="rId96" w:tooltip="Закон Курганской области от 30.06.2021 N 97 &quot;О внесении изменений в некоторые законы Курганской области&quot; (принят Постановлением Курганской областной Думы от 29.06.2021 N 334) {КонсультантПлюс}">
              <w:r>
                <w:rPr>
                  <w:sz w:val="20"/>
                  <w:color w:val="0000ff"/>
                </w:rPr>
                <w:t xml:space="preserve">N 97</w:t>
              </w:r>
            </w:hyperlink>
            <w:r>
              <w:rPr>
                <w:sz w:val="20"/>
                <w:color w:val="392c69"/>
              </w:rPr>
              <w:t xml:space="preserve">, от 30.06.2021 </w:t>
            </w:r>
            <w:hyperlink w:history="0" r:id="rId97" w:tooltip="Закон Курганской области от 30.06.2021 N 100 &quot;О внесении изменений в некоторые законы Курганской области&quot; (принят Постановлением Курганской областной Думы от 29.06.2021 N 340) {КонсультантПлюс}">
              <w:r>
                <w:rPr>
                  <w:sz w:val="20"/>
                  <w:color w:val="0000ff"/>
                </w:rPr>
                <w:t xml:space="preserve">N 100</w:t>
              </w:r>
            </w:hyperlink>
            <w:r>
              <w:rPr>
                <w:sz w:val="20"/>
                <w:color w:val="392c69"/>
              </w:rPr>
              <w:t xml:space="preserve">,</w:t>
            </w:r>
          </w:p>
          <w:p>
            <w:pPr>
              <w:pStyle w:val="0"/>
              <w:jc w:val="center"/>
            </w:pPr>
            <w:r>
              <w:rPr>
                <w:sz w:val="20"/>
                <w:color w:val="392c69"/>
              </w:rPr>
              <w:t xml:space="preserve">от 03.11.2021 </w:t>
            </w:r>
            <w:hyperlink w:history="0" r:id="rId98" w:tooltip="Закон Курганской области от 03.11.2021 N 119 &quot;О внесении изменений в некоторые законы Курганской области&quot; (принят Постановлением Курганской областной Думы от 26.10.2021 N 618) {КонсультантПлюс}">
              <w:r>
                <w:rPr>
                  <w:sz w:val="20"/>
                  <w:color w:val="0000ff"/>
                </w:rPr>
                <w:t xml:space="preserve">N 119</w:t>
              </w:r>
            </w:hyperlink>
            <w:r>
              <w:rPr>
                <w:sz w:val="20"/>
                <w:color w:val="392c69"/>
              </w:rPr>
              <w:t xml:space="preserve">, от 10.12.2021 </w:t>
            </w:r>
            <w:hyperlink w:history="0" r:id="rId99" w:tooltip="Закон Курганской области от 10.12.2021 N 148 &quot;О внесении изменений в некоторые законы Курганской области&quot; (принят Постановлением Курганской областной Думы от 30.11.2021 N 668) {КонсультантПлюс}">
              <w:r>
                <w:rPr>
                  <w:sz w:val="20"/>
                  <w:color w:val="0000ff"/>
                </w:rPr>
                <w:t xml:space="preserve">N 148</w:t>
              </w:r>
            </w:hyperlink>
            <w:r>
              <w:rPr>
                <w:sz w:val="20"/>
                <w:color w:val="392c69"/>
              </w:rPr>
              <w:t xml:space="preserve">, от 14.01.2022 </w:t>
            </w:r>
            <w:hyperlink w:history="0" r:id="rId100" w:tooltip="Закон Курганской области от 14.01.2022 N 180 &quot;О внесении изменений в некоторые законы Курганской области&quot; (принят Постановлением Курганской областной Думы от 14.01.2022 N 842) {КонсультантПлюс}">
              <w:r>
                <w:rPr>
                  <w:sz w:val="20"/>
                  <w:color w:val="0000ff"/>
                </w:rPr>
                <w:t xml:space="preserve">N 180</w:t>
              </w:r>
            </w:hyperlink>
            <w:r>
              <w:rPr>
                <w:sz w:val="20"/>
                <w:color w:val="392c69"/>
              </w:rPr>
              <w:t xml:space="preserve">,</w:t>
            </w:r>
          </w:p>
          <w:p>
            <w:pPr>
              <w:pStyle w:val="0"/>
              <w:jc w:val="center"/>
            </w:pPr>
            <w:r>
              <w:rPr>
                <w:sz w:val="20"/>
                <w:color w:val="392c69"/>
              </w:rPr>
              <w:t xml:space="preserve">от 28.04.2022 </w:t>
            </w:r>
            <w:hyperlink w:history="0" r:id="rId10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color w:val="392c69"/>
              </w:rPr>
              <w:t xml:space="preserve">, от 29.09.2022 </w:t>
            </w:r>
            <w:hyperlink w:history="0" r:id="rId102" w:tooltip="Закон Курганской области от 29.09.2022 N 68 &quot;О внесении изменений в некоторые законы Курганской области&quot; (принят Постановлением Курганской областной Думы от 27.09.2022 N 363) {КонсультантПлюс}">
              <w:r>
                <w:rPr>
                  <w:sz w:val="20"/>
                  <w:color w:val="0000ff"/>
                </w:rPr>
                <w:t xml:space="preserve">N 68</w:t>
              </w:r>
            </w:hyperlink>
            <w:r>
              <w:rPr>
                <w:sz w:val="20"/>
                <w:color w:val="392c69"/>
              </w:rPr>
              <w:t xml:space="preserve">, от 28.03.2023 </w:t>
            </w:r>
            <w:hyperlink w:history="0" r:id="rId103" w:tooltip="Закон Курганской области от 28.03.2023 N 7 &quot;О внесении изменений в некоторые законы Курганской области&quot; (принят Постановлением Курганской областной Думы от 28.03.2023 N 93) {КонсультантПлюс}">
              <w:r>
                <w:rPr>
                  <w:sz w:val="20"/>
                  <w:color w:val="0000ff"/>
                </w:rPr>
                <w:t xml:space="preserve">N 7</w:t>
              </w:r>
            </w:hyperlink>
            <w:r>
              <w:rPr>
                <w:sz w:val="20"/>
                <w:color w:val="392c69"/>
              </w:rPr>
              <w:t xml:space="preserve">,</w:t>
            </w:r>
          </w:p>
          <w:p>
            <w:pPr>
              <w:pStyle w:val="0"/>
              <w:jc w:val="center"/>
            </w:pPr>
            <w:r>
              <w:rPr>
                <w:sz w:val="20"/>
                <w:color w:val="392c69"/>
              </w:rPr>
              <w:t xml:space="preserve">от 04.05.2023 </w:t>
            </w:r>
            <w:hyperlink w:history="0" r:id="rId104" w:tooltip="Закон Курганской области от 04.05.2023 N 14 &quot;О внесении изменений в Устав Курганской области&quot; (принят Постановлением Курганской областной Думы от 26.04.2023 N 153) {КонсультантПлюс}">
              <w:r>
                <w:rPr>
                  <w:sz w:val="20"/>
                  <w:color w:val="0000ff"/>
                </w:rPr>
                <w:t xml:space="preserve">N 14</w:t>
              </w:r>
            </w:hyperlink>
            <w:r>
              <w:rPr>
                <w:sz w:val="20"/>
                <w:color w:val="392c69"/>
              </w:rPr>
              <w:t xml:space="preserve">, от 29.12.2023 </w:t>
            </w:r>
            <w:hyperlink w:history="0" r:id="rId105" w:tooltip="Закон Курганской области от 29.12.2023 N 84 &quot;О внесении изменений в Устав Курганской области&quot; (принят Постановлением Курганской областной Думы от 26.12.2023 N 648) {КонсультантПлюс}">
              <w:r>
                <w:rPr>
                  <w:sz w:val="20"/>
                  <w:color w:val="0000ff"/>
                </w:rPr>
                <w:t xml:space="preserve">N 84</w:t>
              </w:r>
            </w:hyperlink>
            <w:r>
              <w:rPr>
                <w:sz w:val="20"/>
                <w:color w:val="392c69"/>
              </w:rPr>
              <w:t xml:space="preserve">, от 27.03.2026 </w:t>
            </w:r>
            <w:hyperlink w:history="0" r:id="rId106" w:tooltip="Закон Курганской области от 27.03.2026 N 7 &quot;О внесении изменений в некоторые законы Курганской области&quot; (принят Постановлением Курганской областной Думы от 24.03.2026 N 60) {КонсультантПлюс}">
              <w:r>
                <w:rPr>
                  <w:sz w:val="20"/>
                  <w:color w:val="0000ff"/>
                </w:rPr>
                <w:t xml:space="preserve">N 7</w:t>
              </w:r>
            </w:hyperlink>
            <w:r>
              <w:rPr>
                <w:sz w:val="20"/>
                <w:color w:val="392c69"/>
              </w:rPr>
              <w:t xml:space="preserve">,</w:t>
            </w:r>
          </w:p>
          <w:p>
            <w:pPr>
              <w:pStyle w:val="0"/>
              <w:jc w:val="center"/>
            </w:pPr>
            <w:r>
              <w:rPr>
                <w:sz w:val="20"/>
                <w:color w:val="392c69"/>
              </w:rPr>
              <w:t xml:space="preserve">от 25.06.2026 </w:t>
            </w:r>
            <w:hyperlink w:history="0" r:id="rId107"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N 30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Курганская областная Дума, действуя от имени граждан Российской Федерации, проживающих на территории Курганской области, сознавая свою ответственность перед Россией, ее народом и населением области, исходя из принципа равноправия субъектов Российской Федерации, сохранения целостности Российского государства, утверждая права и свободы человека и гражданина как высшие ценности, стремясь обеспечить гражданский мир и согласие на всей территории области, руководствуясь </w:t>
      </w:r>
      <w:hyperlink w:history="0" r:id="rId10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принимает настоящий Устав (Основной Закон) Курганской области.</w:t>
      </w:r>
    </w:p>
    <w:p>
      <w:pPr>
        <w:pStyle w:val="0"/>
        <w:jc w:val="both"/>
      </w:pPr>
      <w:r>
        <w:rPr>
          <w:sz w:val="20"/>
        </w:rPr>
      </w:r>
    </w:p>
    <w:p>
      <w:pPr>
        <w:pStyle w:val="2"/>
        <w:outlineLvl w:val="0"/>
        <w:jc w:val="center"/>
      </w:pPr>
      <w:r>
        <w:rPr>
          <w:sz w:val="20"/>
        </w:rPr>
        <w:t xml:space="preserve">I. Общие положения</w:t>
      </w:r>
    </w:p>
    <w:p>
      <w:pPr>
        <w:pStyle w:val="0"/>
        <w:jc w:val="both"/>
      </w:pPr>
      <w:r>
        <w:rPr>
          <w:sz w:val="20"/>
        </w:rPr>
      </w:r>
    </w:p>
    <w:p>
      <w:pPr>
        <w:pStyle w:val="2"/>
        <w:outlineLvl w:val="1"/>
        <w:jc w:val="center"/>
      </w:pPr>
      <w:r>
        <w:rPr>
          <w:sz w:val="20"/>
        </w:rPr>
        <w:t xml:space="preserve">1. Задачи Устава области</w:t>
      </w:r>
    </w:p>
    <w:p>
      <w:pPr>
        <w:pStyle w:val="0"/>
        <w:jc w:val="both"/>
      </w:pPr>
      <w:r>
        <w:rPr>
          <w:sz w:val="20"/>
        </w:rPr>
      </w:r>
    </w:p>
    <w:p>
      <w:pPr>
        <w:pStyle w:val="0"/>
        <w:outlineLvl w:val="2"/>
        <w:ind w:firstLine="540"/>
        <w:jc w:val="both"/>
      </w:pPr>
      <w:r>
        <w:rPr>
          <w:sz w:val="20"/>
        </w:rPr>
        <w:t xml:space="preserve">Статья 1. Настоящий Устав в соответствии со </w:t>
      </w:r>
      <w:hyperlink w:history="0" r:id="rId10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статьей 66</w:t>
        </w:r>
      </w:hyperlink>
      <w:r>
        <w:rPr>
          <w:sz w:val="20"/>
        </w:rPr>
        <w:t xml:space="preserve"> Конституции Российской Федерации определяет статус Курганской области как субъекта Российской Федерации.</w:t>
      </w:r>
    </w:p>
    <w:p>
      <w:pPr>
        <w:pStyle w:val="0"/>
        <w:jc w:val="both"/>
      </w:pPr>
      <w:r>
        <w:rPr>
          <w:sz w:val="20"/>
        </w:rPr>
      </w:r>
    </w:p>
    <w:p>
      <w:pPr>
        <w:pStyle w:val="0"/>
        <w:outlineLvl w:val="2"/>
        <w:ind w:firstLine="540"/>
        <w:jc w:val="both"/>
      </w:pPr>
      <w:r>
        <w:rPr>
          <w:sz w:val="20"/>
        </w:rPr>
        <w:t xml:space="preserve">Статья 2. Главными задачами Устава являются:</w:t>
      </w:r>
    </w:p>
    <w:p>
      <w:pPr>
        <w:pStyle w:val="0"/>
        <w:spacing w:before="200" w:lineRule="auto"/>
        <w:ind w:firstLine="540"/>
        <w:jc w:val="both"/>
      </w:pPr>
      <w:r>
        <w:rPr>
          <w:sz w:val="20"/>
        </w:rPr>
        <w:t xml:space="preserve">- определение статуса Курганской области как субъекта Российской Федерации;</w:t>
      </w:r>
    </w:p>
    <w:p>
      <w:pPr>
        <w:pStyle w:val="0"/>
        <w:jc w:val="both"/>
      </w:pPr>
      <w:r>
        <w:rPr>
          <w:sz w:val="20"/>
        </w:rPr>
        <w:t xml:space="preserve">(абзац введен </w:t>
      </w:r>
      <w:hyperlink w:history="0" r:id="rId110"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Законом</w:t>
        </w:r>
      </w:hyperlink>
      <w:r>
        <w:rPr>
          <w:sz w:val="20"/>
        </w:rPr>
        <w:t xml:space="preserve"> Курганской области от 07.11.2006 N 190)</w:t>
      </w:r>
    </w:p>
    <w:p>
      <w:pPr>
        <w:pStyle w:val="0"/>
        <w:spacing w:before="200" w:lineRule="auto"/>
        <w:ind w:firstLine="540"/>
        <w:jc w:val="both"/>
      </w:pPr>
      <w:r>
        <w:rPr>
          <w:sz w:val="20"/>
        </w:rPr>
        <w:t xml:space="preserve">- защита прав и свобод человека и гражданина на территории Курганской области;</w:t>
      </w:r>
    </w:p>
    <w:p>
      <w:pPr>
        <w:pStyle w:val="0"/>
        <w:jc w:val="both"/>
      </w:pPr>
      <w:r>
        <w:rPr>
          <w:sz w:val="20"/>
        </w:rPr>
        <w:t xml:space="preserve">(в ред. </w:t>
      </w:r>
      <w:hyperlink w:history="0" r:id="rId111"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 создание полномочным органам государственной власти Курганской области и населению необходимых условий для социально-экономического и культурного развития области.</w:t>
      </w:r>
    </w:p>
    <w:p>
      <w:pPr>
        <w:pStyle w:val="0"/>
        <w:jc w:val="both"/>
      </w:pPr>
      <w:r>
        <w:rPr>
          <w:sz w:val="20"/>
        </w:rPr>
        <w:t xml:space="preserve">(в ред. </w:t>
      </w:r>
      <w:hyperlink w:history="0" r:id="rId112"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jc w:val="both"/>
      </w:pPr>
      <w:r>
        <w:rPr>
          <w:sz w:val="20"/>
        </w:rPr>
      </w:r>
    </w:p>
    <w:p>
      <w:pPr>
        <w:pStyle w:val="0"/>
        <w:outlineLvl w:val="2"/>
        <w:ind w:firstLine="540"/>
        <w:jc w:val="both"/>
      </w:pPr>
      <w:r>
        <w:rPr>
          <w:sz w:val="20"/>
        </w:rPr>
        <w:t xml:space="preserve">Статья 3. Настоящий Устав является основным Законом области в системе правового регулирования общественных отношений, осуществляемых полномочными органами государственной власти на всей территории Курганской области. Нормативные правовые акты, принимаемые органами государственной власти Курганской области, органами местного самоуправления Курганской области, должностными лицами указанных органов должны соответствовать данному Уставу.</w:t>
      </w:r>
    </w:p>
    <w:p>
      <w:pPr>
        <w:pStyle w:val="0"/>
        <w:jc w:val="both"/>
      </w:pPr>
      <w:r>
        <w:rPr>
          <w:sz w:val="20"/>
        </w:rPr>
        <w:t xml:space="preserve">(в ред. </w:t>
      </w:r>
      <w:hyperlink w:history="0" r:id="rId113"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jc w:val="both"/>
      </w:pPr>
      <w:r>
        <w:rPr>
          <w:sz w:val="20"/>
        </w:rPr>
      </w:r>
    </w:p>
    <w:p>
      <w:pPr>
        <w:pStyle w:val="2"/>
        <w:outlineLvl w:val="1"/>
        <w:jc w:val="center"/>
      </w:pPr>
      <w:r>
        <w:rPr>
          <w:sz w:val="20"/>
        </w:rPr>
        <w:t xml:space="preserve">2. Статус Курганской области</w:t>
      </w:r>
    </w:p>
    <w:p>
      <w:pPr>
        <w:pStyle w:val="0"/>
        <w:jc w:val="both"/>
      </w:pPr>
      <w:r>
        <w:rPr>
          <w:sz w:val="20"/>
        </w:rPr>
      </w:r>
    </w:p>
    <w:p>
      <w:pPr>
        <w:pStyle w:val="0"/>
        <w:outlineLvl w:val="2"/>
        <w:ind w:firstLine="540"/>
        <w:jc w:val="both"/>
      </w:pPr>
      <w:r>
        <w:rPr>
          <w:sz w:val="20"/>
        </w:rPr>
        <w:t xml:space="preserve">Статья 4. Курганская область является субъектом в составе Российской Федерации.</w:t>
      </w:r>
    </w:p>
    <w:p>
      <w:pPr>
        <w:pStyle w:val="0"/>
        <w:jc w:val="both"/>
      </w:pPr>
      <w:r>
        <w:rPr>
          <w:sz w:val="20"/>
        </w:rPr>
      </w:r>
    </w:p>
    <w:p>
      <w:pPr>
        <w:pStyle w:val="0"/>
        <w:outlineLvl w:val="2"/>
        <w:ind w:firstLine="540"/>
        <w:jc w:val="both"/>
      </w:pPr>
      <w:r>
        <w:rPr>
          <w:sz w:val="20"/>
        </w:rPr>
        <w:t xml:space="preserve">Статья 5. Область равноправна с другими субъектами Российской Федерации во взаимоотношениях с федеральными органами государственной власти.</w:t>
      </w:r>
    </w:p>
    <w:p>
      <w:pPr>
        <w:pStyle w:val="0"/>
        <w:jc w:val="both"/>
      </w:pPr>
      <w:r>
        <w:rPr>
          <w:sz w:val="20"/>
        </w:rPr>
      </w:r>
    </w:p>
    <w:p>
      <w:pPr>
        <w:pStyle w:val="0"/>
        <w:outlineLvl w:val="2"/>
        <w:ind w:firstLine="540"/>
        <w:jc w:val="both"/>
      </w:pPr>
      <w:r>
        <w:rPr>
          <w:sz w:val="20"/>
        </w:rPr>
        <w:t xml:space="preserve">Статья 6. Курганская область обладает самостоятельностью в пределах, определенных </w:t>
      </w:r>
      <w:hyperlink w:history="0"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в той мере, в какой это не нарушает права других субъектов Российской Федерации и обеспечивает условия для роста благосостояния населения и развития области.</w:t>
      </w:r>
    </w:p>
    <w:p>
      <w:pPr>
        <w:pStyle w:val="0"/>
        <w:jc w:val="both"/>
      </w:pPr>
      <w:r>
        <w:rPr>
          <w:sz w:val="20"/>
        </w:rPr>
      </w:r>
    </w:p>
    <w:p>
      <w:pPr>
        <w:pStyle w:val="0"/>
        <w:outlineLvl w:val="2"/>
        <w:ind w:firstLine="540"/>
        <w:jc w:val="both"/>
      </w:pPr>
      <w:r>
        <w:rPr>
          <w:sz w:val="20"/>
        </w:rPr>
        <w:t xml:space="preserve">Статья 7. Курганская область самостоятельно решает вопрос об изменении своего наименования.</w:t>
      </w:r>
    </w:p>
    <w:p>
      <w:pPr>
        <w:pStyle w:val="0"/>
        <w:spacing w:before="200" w:lineRule="auto"/>
        <w:ind w:firstLine="540"/>
        <w:jc w:val="both"/>
      </w:pPr>
      <w:r>
        <w:rPr>
          <w:sz w:val="20"/>
        </w:rPr>
        <w:t xml:space="preserve">Наименование Курганской области может быть изменено по результатам областного референдума.</w:t>
      </w:r>
    </w:p>
    <w:p>
      <w:pPr>
        <w:pStyle w:val="0"/>
        <w:jc w:val="both"/>
      </w:pPr>
      <w:r>
        <w:rPr>
          <w:sz w:val="20"/>
        </w:rPr>
        <w:t xml:space="preserve">(абзац введен </w:t>
      </w:r>
      <w:hyperlink w:history="0" r:id="rId115"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Законом</w:t>
        </w:r>
      </w:hyperlink>
      <w:r>
        <w:rPr>
          <w:sz w:val="20"/>
        </w:rPr>
        <w:t xml:space="preserve"> Курганской области от 07.11.2006 N 190)</w:t>
      </w:r>
    </w:p>
    <w:p>
      <w:pPr>
        <w:pStyle w:val="0"/>
        <w:jc w:val="both"/>
      </w:pPr>
      <w:r>
        <w:rPr>
          <w:sz w:val="20"/>
        </w:rPr>
      </w:r>
    </w:p>
    <w:p>
      <w:pPr>
        <w:pStyle w:val="0"/>
        <w:outlineLvl w:val="2"/>
        <w:ind w:firstLine="540"/>
        <w:jc w:val="both"/>
      </w:pPr>
      <w:r>
        <w:rPr>
          <w:sz w:val="20"/>
        </w:rPr>
        <w:t xml:space="preserve">Статья 8. Курганская область может иметь герб, флаг и гимн. Их описание и порядок официального использования устанавливаются областными законами.</w:t>
      </w:r>
    </w:p>
    <w:p>
      <w:pPr>
        <w:pStyle w:val="0"/>
        <w:jc w:val="both"/>
      </w:pPr>
      <w:r>
        <w:rPr>
          <w:sz w:val="20"/>
        </w:rPr>
      </w:r>
    </w:p>
    <w:p>
      <w:pPr>
        <w:pStyle w:val="2"/>
        <w:outlineLvl w:val="2"/>
        <w:ind w:firstLine="540"/>
        <w:jc w:val="both"/>
      </w:pPr>
      <w:r>
        <w:rPr>
          <w:sz w:val="20"/>
        </w:rPr>
        <w:t xml:space="preserve">Статья 9. Исключена. - </w:t>
      </w:r>
      <w:hyperlink w:history="0" r:id="rId11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1"/>
        <w:jc w:val="center"/>
      </w:pPr>
      <w:r>
        <w:rPr>
          <w:sz w:val="20"/>
        </w:rPr>
        <w:t xml:space="preserve">3. Территория области.</w:t>
      </w:r>
    </w:p>
    <w:p>
      <w:pPr>
        <w:pStyle w:val="2"/>
        <w:jc w:val="center"/>
      </w:pPr>
      <w:r>
        <w:rPr>
          <w:sz w:val="20"/>
        </w:rPr>
        <w:t xml:space="preserve">Административно-территориальное устройство области</w:t>
      </w:r>
    </w:p>
    <w:p>
      <w:pPr>
        <w:pStyle w:val="0"/>
        <w:jc w:val="both"/>
      </w:pPr>
      <w:r>
        <w:rPr>
          <w:sz w:val="20"/>
        </w:rPr>
      </w:r>
    </w:p>
    <w:p>
      <w:pPr>
        <w:pStyle w:val="0"/>
        <w:outlineLvl w:val="2"/>
        <w:ind w:firstLine="540"/>
        <w:jc w:val="both"/>
      </w:pPr>
      <w:r>
        <w:rPr>
          <w:sz w:val="20"/>
        </w:rPr>
        <w:t xml:space="preserve">Статья 10. Территория Курганской области в пределах административных границ, установленных Указом Президиума Верховного Совета СССР от 6 февраля 1943 года, является неотъемлемой частью единой территории Российской Федерации.</w:t>
      </w:r>
    </w:p>
    <w:p>
      <w:pPr>
        <w:pStyle w:val="0"/>
        <w:jc w:val="both"/>
      </w:pPr>
      <w:r>
        <w:rPr>
          <w:sz w:val="20"/>
        </w:rPr>
        <w:t xml:space="preserve">(в ред. </w:t>
      </w:r>
      <w:hyperlink w:history="0" r:id="rId117"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jc w:val="both"/>
      </w:pPr>
      <w:r>
        <w:rPr>
          <w:sz w:val="20"/>
        </w:rPr>
      </w:r>
    </w:p>
    <w:p>
      <w:pPr>
        <w:pStyle w:val="0"/>
        <w:outlineLvl w:val="2"/>
        <w:ind w:firstLine="540"/>
        <w:jc w:val="both"/>
      </w:pPr>
      <w:r>
        <w:rPr>
          <w:sz w:val="20"/>
        </w:rPr>
        <w:t xml:space="preserve">Статья 11. Описание границ Курганской области, содержащее необходимые пояснения и картографические материалы, признается документом, фиксирующим границы области.</w:t>
      </w:r>
    </w:p>
    <w:p>
      <w:pPr>
        <w:pStyle w:val="0"/>
        <w:jc w:val="both"/>
      </w:pPr>
      <w:r>
        <w:rPr>
          <w:sz w:val="20"/>
        </w:rPr>
        <w:t xml:space="preserve">(в ред. </w:t>
      </w:r>
      <w:hyperlink w:history="0" r:id="rId118" w:tooltip="Закон Курганской области от 13.06.1996 N 61 &quot;О внесении изменений и дополнений в Устав Курганской области&quot; (принят Решением Курганской областной Думы от 05.06.1996 N 487) {КонсультантПлюс}">
        <w:r>
          <w:rPr>
            <w:sz w:val="20"/>
            <w:color w:val="0000ff"/>
          </w:rPr>
          <w:t xml:space="preserve">Закона</w:t>
        </w:r>
      </w:hyperlink>
      <w:r>
        <w:rPr>
          <w:sz w:val="20"/>
        </w:rPr>
        <w:t xml:space="preserve"> Курганской области от 13.06.1996 N 61)</w:t>
      </w:r>
    </w:p>
    <w:p>
      <w:pPr>
        <w:pStyle w:val="0"/>
        <w:jc w:val="both"/>
      </w:pPr>
      <w:r>
        <w:rPr>
          <w:sz w:val="20"/>
        </w:rPr>
      </w:r>
    </w:p>
    <w:p>
      <w:pPr>
        <w:pStyle w:val="2"/>
        <w:outlineLvl w:val="2"/>
        <w:ind w:firstLine="540"/>
        <w:jc w:val="both"/>
      </w:pPr>
      <w:r>
        <w:rPr>
          <w:sz w:val="20"/>
        </w:rPr>
        <w:t xml:space="preserve">Статья 12. Исключена. - </w:t>
      </w:r>
      <w:hyperlink w:history="0" r:id="rId119" w:tooltip="Закон Курганской области от 06.11.2000 N 408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06.11.2000 N 408.</w:t>
      </w:r>
    </w:p>
    <w:p>
      <w:pPr>
        <w:pStyle w:val="0"/>
        <w:jc w:val="both"/>
      </w:pPr>
      <w:r>
        <w:rPr>
          <w:sz w:val="20"/>
        </w:rPr>
      </w:r>
    </w:p>
    <w:p>
      <w:pPr>
        <w:pStyle w:val="0"/>
        <w:outlineLvl w:val="2"/>
        <w:ind w:firstLine="540"/>
        <w:jc w:val="both"/>
      </w:pPr>
      <w:r>
        <w:rPr>
          <w:sz w:val="20"/>
        </w:rPr>
        <w:t xml:space="preserve">Статья 13. Курганская область определена границами с сопредельными территориями: на западе и северо-западе - с Челябинской и Свердловской областями, на севере и северо-востоке - с Тюменской областью, на юге и юго-востоке - с Республикой Казахстан. Территория области - 71,5 тыс. кв. км.</w:t>
      </w:r>
    </w:p>
    <w:p>
      <w:pPr>
        <w:pStyle w:val="0"/>
        <w:spacing w:before="200" w:lineRule="auto"/>
        <w:ind w:firstLine="540"/>
        <w:jc w:val="both"/>
      </w:pPr>
      <w:r>
        <w:rPr>
          <w:sz w:val="20"/>
        </w:rPr>
        <w:t xml:space="preserve">Административным центром области является город Курган.</w:t>
      </w:r>
    </w:p>
    <w:p>
      <w:pPr>
        <w:pStyle w:val="0"/>
        <w:jc w:val="both"/>
      </w:pPr>
      <w:r>
        <w:rPr>
          <w:sz w:val="20"/>
        </w:rPr>
      </w:r>
    </w:p>
    <w:p>
      <w:pPr>
        <w:pStyle w:val="2"/>
        <w:outlineLvl w:val="2"/>
        <w:ind w:firstLine="540"/>
        <w:jc w:val="both"/>
      </w:pPr>
      <w:r>
        <w:rPr>
          <w:sz w:val="20"/>
        </w:rPr>
        <w:t xml:space="preserve">Статья 14</w:t>
      </w:r>
    </w:p>
    <w:p>
      <w:pPr>
        <w:pStyle w:val="0"/>
        <w:ind w:firstLine="540"/>
        <w:jc w:val="both"/>
      </w:pPr>
      <w:r>
        <w:rPr>
          <w:sz w:val="20"/>
        </w:rPr>
      </w:r>
    </w:p>
    <w:p>
      <w:pPr>
        <w:pStyle w:val="0"/>
        <w:ind w:firstLine="540"/>
        <w:jc w:val="both"/>
      </w:pPr>
      <w:r>
        <w:rPr>
          <w:sz w:val="20"/>
        </w:rPr>
        <w:t xml:space="preserve">(в ред. </w:t>
      </w:r>
      <w:hyperlink w:history="0" r:id="rId120" w:tooltip="Закон Курганской области от 04.05.2023 N 14 &quot;О внесении изменений в Устав Курганской области&quot; (принят Постановлением Курганской областной Думы от 26.04.2023 N 153) {КонсультантПлюс}">
        <w:r>
          <w:rPr>
            <w:sz w:val="20"/>
            <w:color w:val="0000ff"/>
          </w:rPr>
          <w:t xml:space="preserve">Закона</w:t>
        </w:r>
      </w:hyperlink>
      <w:r>
        <w:rPr>
          <w:sz w:val="20"/>
        </w:rPr>
        <w:t xml:space="preserve"> Курганской области от 04.05.2023 N 14)</w:t>
      </w:r>
    </w:p>
    <w:p>
      <w:pPr>
        <w:pStyle w:val="0"/>
        <w:jc w:val="both"/>
      </w:pPr>
      <w:r>
        <w:rPr>
          <w:sz w:val="20"/>
        </w:rPr>
      </w:r>
    </w:p>
    <w:p>
      <w:pPr>
        <w:pStyle w:val="0"/>
        <w:ind w:firstLine="540"/>
        <w:jc w:val="both"/>
      </w:pPr>
      <w:r>
        <w:rPr>
          <w:sz w:val="20"/>
        </w:rPr>
        <w:t xml:space="preserve">В состав Курганской области входят следующие административно-территориальные образования:</w:t>
      </w:r>
    </w:p>
    <w:p>
      <w:pPr>
        <w:pStyle w:val="0"/>
        <w:spacing w:before="200" w:lineRule="auto"/>
        <w:ind w:firstLine="540"/>
        <w:jc w:val="both"/>
      </w:pPr>
      <w:r>
        <w:rPr>
          <w:sz w:val="20"/>
        </w:rPr>
        <w:t xml:space="preserve">районы: Альменевский, Белозерский, Варгашинский, Далматовский, Звериноголовский, Катайский, Кетовский, Куртамышский, Каргапольский, Лебяжьевский, Макушинский, Мишкинский, Мокроусовский, Петуховский, Половинский, Притобольный, Сафакулевский, Целинный, Частоозерский, Шадринский, Шатровский, Шумихинский, Щучанский, Юргамышский;</w:t>
      </w:r>
    </w:p>
    <w:p>
      <w:pPr>
        <w:pStyle w:val="0"/>
        <w:spacing w:before="200" w:lineRule="auto"/>
        <w:ind w:firstLine="540"/>
        <w:jc w:val="both"/>
      </w:pPr>
      <w:r>
        <w:rPr>
          <w:sz w:val="20"/>
        </w:rPr>
        <w:t xml:space="preserve">города областного подчинения: Курган, Шадринск;</w:t>
      </w:r>
    </w:p>
    <w:p>
      <w:pPr>
        <w:pStyle w:val="0"/>
        <w:spacing w:before="200" w:lineRule="auto"/>
        <w:ind w:firstLine="540"/>
        <w:jc w:val="both"/>
      </w:pPr>
      <w:r>
        <w:rPr>
          <w:sz w:val="20"/>
        </w:rPr>
        <w:t xml:space="preserve">населенные пункты.</w:t>
      </w:r>
    </w:p>
    <w:p>
      <w:pPr>
        <w:pStyle w:val="0"/>
        <w:jc w:val="both"/>
      </w:pPr>
      <w:r>
        <w:rPr>
          <w:sz w:val="20"/>
        </w:rPr>
      </w:r>
    </w:p>
    <w:p>
      <w:pPr>
        <w:pStyle w:val="0"/>
        <w:outlineLvl w:val="2"/>
        <w:ind w:firstLine="540"/>
        <w:jc w:val="both"/>
      </w:pPr>
      <w:r>
        <w:rPr>
          <w:sz w:val="20"/>
        </w:rPr>
        <w:t xml:space="preserve">Статья 15. Вопросы административно-территориального устройства Курганской области решаются областью самостоятельно.</w:t>
      </w:r>
    </w:p>
    <w:p>
      <w:pPr>
        <w:pStyle w:val="0"/>
        <w:jc w:val="both"/>
      </w:pPr>
      <w:r>
        <w:rPr>
          <w:sz w:val="20"/>
        </w:rPr>
      </w:r>
    </w:p>
    <w:p>
      <w:pPr>
        <w:pStyle w:val="2"/>
        <w:outlineLvl w:val="2"/>
        <w:ind w:firstLine="540"/>
        <w:jc w:val="both"/>
      </w:pPr>
      <w:r>
        <w:rPr>
          <w:sz w:val="20"/>
        </w:rPr>
        <w:t xml:space="preserve">Статья 16</w:t>
      </w:r>
    </w:p>
    <w:p>
      <w:pPr>
        <w:pStyle w:val="0"/>
        <w:ind w:firstLine="540"/>
        <w:jc w:val="both"/>
      </w:pPr>
      <w:r>
        <w:rPr>
          <w:sz w:val="20"/>
        </w:rPr>
      </w:r>
    </w:p>
    <w:p>
      <w:pPr>
        <w:pStyle w:val="0"/>
        <w:ind w:firstLine="540"/>
        <w:jc w:val="both"/>
      </w:pPr>
      <w:r>
        <w:rPr>
          <w:sz w:val="20"/>
        </w:rPr>
        <w:t xml:space="preserve">(в ред. </w:t>
      </w:r>
      <w:hyperlink w:history="0" r:id="rId121" w:tooltip="Закон Курганской области от 04.05.2023 N 14 &quot;О внесении изменений в Устав Курганской области&quot; (принят Постановлением Курганской областной Думы от 26.04.2023 N 153) {КонсультантПлюс}">
        <w:r>
          <w:rPr>
            <w:sz w:val="20"/>
            <w:color w:val="0000ff"/>
          </w:rPr>
          <w:t xml:space="preserve">Закона</w:t>
        </w:r>
      </w:hyperlink>
      <w:r>
        <w:rPr>
          <w:sz w:val="20"/>
        </w:rPr>
        <w:t xml:space="preserve"> Курганской области от 04.05.2023 N 14)</w:t>
      </w:r>
    </w:p>
    <w:p>
      <w:pPr>
        <w:pStyle w:val="0"/>
        <w:jc w:val="both"/>
      </w:pPr>
      <w:r>
        <w:rPr>
          <w:sz w:val="20"/>
        </w:rPr>
      </w:r>
    </w:p>
    <w:p>
      <w:pPr>
        <w:pStyle w:val="0"/>
        <w:ind w:firstLine="540"/>
        <w:jc w:val="both"/>
      </w:pPr>
      <w:r>
        <w:rPr>
          <w:sz w:val="20"/>
        </w:rPr>
        <w:t xml:space="preserve">Статус административно-территориальных образований определяется областным законом.</w:t>
      </w:r>
    </w:p>
    <w:p>
      <w:pPr>
        <w:pStyle w:val="0"/>
        <w:spacing w:before="200" w:lineRule="auto"/>
        <w:ind w:firstLine="540"/>
        <w:jc w:val="both"/>
      </w:pPr>
      <w:r>
        <w:rPr>
          <w:sz w:val="20"/>
        </w:rPr>
        <w:t xml:space="preserve">Изменение административно-территориального устройства Курганской области осуществляется органами государственной власти Курганской области с участием органов местного самоуправления и населения соответствующих административно-территориальных образований.</w:t>
      </w:r>
    </w:p>
    <w:p>
      <w:pPr>
        <w:pStyle w:val="0"/>
        <w:jc w:val="both"/>
      </w:pPr>
      <w:r>
        <w:rPr>
          <w:sz w:val="20"/>
        </w:rPr>
      </w:r>
    </w:p>
    <w:p>
      <w:pPr>
        <w:pStyle w:val="2"/>
        <w:outlineLvl w:val="1"/>
        <w:jc w:val="center"/>
      </w:pPr>
      <w:r>
        <w:rPr>
          <w:sz w:val="20"/>
        </w:rPr>
        <w:t xml:space="preserve">4. Область в составе Российской Федерации</w:t>
      </w:r>
    </w:p>
    <w:p>
      <w:pPr>
        <w:pStyle w:val="0"/>
        <w:jc w:val="both"/>
      </w:pPr>
      <w:r>
        <w:rPr>
          <w:sz w:val="20"/>
        </w:rPr>
      </w:r>
    </w:p>
    <w:p>
      <w:pPr>
        <w:pStyle w:val="0"/>
        <w:outlineLvl w:val="2"/>
        <w:ind w:firstLine="540"/>
        <w:jc w:val="both"/>
      </w:pPr>
      <w:r>
        <w:rPr>
          <w:sz w:val="20"/>
        </w:rPr>
        <w:t xml:space="preserve">Статья 17. При осуществлении своей деятельности на территории области органы государственной власти Курганской области, государственные органы Курганской области, должностные лица и граждане исходят из разграничения предметов ведения и полномочий между федеральными органами государственной власти, органами государственной власти Курганской области, органами местного самоуправления (далее также - уровни публичной власти), установленного </w:t>
      </w:r>
      <w:hyperlink w:history="0" r:id="rId1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договорами о разграничении предметов ведения и полномочий между органами государственной власти Российской Федерации и органами государственной власти Курганской области (далее - договоры о разграничении полномочий).</w:t>
      </w:r>
    </w:p>
    <w:p>
      <w:pPr>
        <w:pStyle w:val="0"/>
        <w:jc w:val="both"/>
      </w:pPr>
      <w:r>
        <w:rPr>
          <w:sz w:val="20"/>
        </w:rPr>
        <w:t xml:space="preserve">(в ред. Законов Курганской области от 09.03.2000 </w:t>
      </w:r>
      <w:hyperlink w:history="0" r:id="rId123"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29.12.2003 </w:t>
      </w:r>
      <w:hyperlink w:history="0" r:id="rId124"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28.04.2022 </w:t>
      </w:r>
      <w:hyperlink w:history="0" r:id="rId12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0"/>
        <w:outlineLvl w:val="2"/>
        <w:ind w:firstLine="540"/>
        <w:jc w:val="both"/>
      </w:pPr>
      <w:r>
        <w:rPr>
          <w:sz w:val="20"/>
        </w:rPr>
        <w:t xml:space="preserve">Статья 18. Предметы ведения Курганской области и полномочия органов государственной власти области определяются в соответствии с принципом разграничения предметов ведения и полномочий между федеральными органами государственной власти Российской Федерации и органами государственной власти Курганской области.</w:t>
      </w:r>
    </w:p>
    <w:p>
      <w:pPr>
        <w:pStyle w:val="0"/>
        <w:jc w:val="both"/>
      </w:pPr>
      <w:r>
        <w:rPr>
          <w:sz w:val="20"/>
        </w:rPr>
        <w:t xml:space="preserve">(статья 18 в ред. </w:t>
      </w:r>
      <w:hyperlink w:history="0" r:id="rId12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jc w:val="both"/>
      </w:pPr>
      <w:r>
        <w:rPr>
          <w:sz w:val="20"/>
        </w:rPr>
      </w:r>
    </w:p>
    <w:p>
      <w:pPr>
        <w:pStyle w:val="0"/>
        <w:outlineLvl w:val="2"/>
        <w:ind w:firstLine="540"/>
        <w:jc w:val="both"/>
      </w:pPr>
      <w:r>
        <w:rPr>
          <w:sz w:val="20"/>
        </w:rPr>
        <w:t xml:space="preserve">Статья 19. Вне пределов ведения Российской Федерации и полномочий Российской Федерации по предметам совместного ведения Российской Федерации и Курганской области Курганская область в лице органов государственной власти обладает всей полнотой государственной власти на своей территории, осуществляет собственное правовое регулирование, включая принятие законов.</w:t>
      </w:r>
    </w:p>
    <w:p>
      <w:pPr>
        <w:pStyle w:val="0"/>
        <w:spacing w:before="200" w:lineRule="auto"/>
        <w:ind w:firstLine="540"/>
        <w:jc w:val="both"/>
      </w:pPr>
      <w:r>
        <w:rPr>
          <w:sz w:val="20"/>
        </w:rPr>
        <w:t xml:space="preserve">В ведении Курганской области находятся:</w:t>
      </w:r>
    </w:p>
    <w:p>
      <w:pPr>
        <w:pStyle w:val="0"/>
        <w:spacing w:before="200" w:lineRule="auto"/>
        <w:ind w:firstLine="540"/>
        <w:jc w:val="both"/>
      </w:pPr>
      <w:r>
        <w:rPr>
          <w:sz w:val="20"/>
        </w:rPr>
        <w:t xml:space="preserve">а) принятие, изменение Устава Курганской области, областных законов и иных нормативно-правовых актов, контроль за их исполнением;</w:t>
      </w:r>
    </w:p>
    <w:p>
      <w:pPr>
        <w:pStyle w:val="0"/>
        <w:spacing w:before="200" w:lineRule="auto"/>
        <w:ind w:firstLine="540"/>
        <w:jc w:val="both"/>
      </w:pPr>
      <w:r>
        <w:rPr>
          <w:sz w:val="20"/>
        </w:rPr>
        <w:t xml:space="preserve">б) определение административно-территориального устройства Курганской области;</w:t>
      </w:r>
    </w:p>
    <w:p>
      <w:pPr>
        <w:pStyle w:val="0"/>
        <w:spacing w:before="200" w:lineRule="auto"/>
        <w:ind w:firstLine="540"/>
        <w:jc w:val="both"/>
      </w:pPr>
      <w:r>
        <w:rPr>
          <w:sz w:val="20"/>
        </w:rPr>
        <w:t xml:space="preserve">в) установление системы органов государственной власти Курганской области, иных государственных органов Курганской области в соответствии с основами конституционного строя Российской Федерации и федеральными законами; образование, определение порядка формирования, организация деятельности органов государственной власти Курганской области в соответствии с </w:t>
      </w:r>
      <w:hyperlink w:history="0" r:id="rId1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настоящим Уставом, законами и иными нормативными правовыми актами Курганской области; определение правового положения, порядка формирования, задач и полномочий государственных органов Курганской области в соответствии с </w:t>
      </w:r>
      <w:hyperlink w:history="0" r:id="rId12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и принимаемыми в соответствии с ними законами Курганской области;</w:t>
      </w:r>
    </w:p>
    <w:p>
      <w:pPr>
        <w:pStyle w:val="0"/>
        <w:jc w:val="both"/>
      </w:pPr>
      <w:r>
        <w:rPr>
          <w:sz w:val="20"/>
        </w:rPr>
        <w:t xml:space="preserve">(п. "в" в ред. </w:t>
      </w:r>
      <w:hyperlink w:history="0" r:id="rId12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г) исключен. - </w:t>
      </w:r>
      <w:hyperlink w:history="0" r:id="rId130"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w:t>
        </w:r>
      </w:hyperlink>
      <w:r>
        <w:rPr>
          <w:sz w:val="20"/>
        </w:rPr>
        <w:t xml:space="preserve"> Курганской области от 29.12.2003 N 366;</w:t>
      </w:r>
    </w:p>
    <w:p>
      <w:pPr>
        <w:pStyle w:val="0"/>
        <w:spacing w:before="200" w:lineRule="auto"/>
        <w:ind w:firstLine="540"/>
        <w:jc w:val="both"/>
      </w:pPr>
      <w:r>
        <w:rPr>
          <w:sz w:val="20"/>
        </w:rPr>
        <w:t xml:space="preserve">д) управление и распоряжение имуществом, находящимся в собственности Курганской области;</w:t>
      </w:r>
    </w:p>
    <w:p>
      <w:pPr>
        <w:pStyle w:val="0"/>
        <w:jc w:val="both"/>
      </w:pPr>
      <w:r>
        <w:rPr>
          <w:sz w:val="20"/>
        </w:rPr>
        <w:t xml:space="preserve">(п. "д" в ред. </w:t>
      </w:r>
      <w:hyperlink w:history="0" r:id="rId131"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spacing w:before="200" w:lineRule="auto"/>
        <w:ind w:firstLine="540"/>
        <w:jc w:val="both"/>
      </w:pPr>
      <w:r>
        <w:rPr>
          <w:sz w:val="20"/>
        </w:rPr>
        <w:t xml:space="preserve">е) выработка и реализация государственной политики по вопросам, отнесенным к полномочиям органов государственной власти Курганской области по предметам совместного ведения Российской Федерации и субъектов Российской Федерации, по предметам ведения Курганской области; принятие государственных программ Курганской области по вопросам, отнесенным в соответствии с федеральным законом к полномочиям органов государственной власти Курганской области по предметам совместного ведения Российской Федерации и субъектов Российской Федерации, осуществляемым данными органами самостоятельно за счет средств бюджета Курганской области (за исключением субвенций из федерального бюджета);</w:t>
      </w:r>
    </w:p>
    <w:p>
      <w:pPr>
        <w:pStyle w:val="0"/>
        <w:jc w:val="both"/>
      </w:pPr>
      <w:r>
        <w:rPr>
          <w:sz w:val="20"/>
        </w:rPr>
        <w:t xml:space="preserve">(п. "е" в ред. </w:t>
      </w:r>
      <w:hyperlink w:history="0" r:id="rId13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ж) исключен. - </w:t>
      </w:r>
      <w:hyperlink w:history="0" r:id="rId133" w:tooltip="Закон Курганской области от 13.06.1996 N 61 &quot;О внесении изменений и дополнений в Устав Курганской области&quot; (принят Решением Курганской областной Думы от 05.06.1996 N 487) {КонсультантПлюс}">
        <w:r>
          <w:rPr>
            <w:sz w:val="20"/>
            <w:color w:val="0000ff"/>
          </w:rPr>
          <w:t xml:space="preserve">Закон</w:t>
        </w:r>
      </w:hyperlink>
      <w:r>
        <w:rPr>
          <w:sz w:val="20"/>
        </w:rPr>
        <w:t xml:space="preserve"> Курганской области от 13.06.1996 N 61.</w:t>
      </w:r>
    </w:p>
    <w:p>
      <w:pPr>
        <w:pStyle w:val="0"/>
        <w:spacing w:before="200" w:lineRule="auto"/>
        <w:ind w:firstLine="540"/>
        <w:jc w:val="both"/>
      </w:pPr>
      <w:r>
        <w:rPr>
          <w:sz w:val="20"/>
        </w:rPr>
        <w:t xml:space="preserve">з) составление и рассмотрение проектов областного и консолидированного бюджетов, утверждение и исполнение областного бюджета, осуществление контроля за его исполнением и утверждение отчетов об исполнении областного бюджета и бюджетов территориальных государственных внебюджетных фондов;</w:t>
      </w:r>
    </w:p>
    <w:p>
      <w:pPr>
        <w:pStyle w:val="0"/>
        <w:jc w:val="both"/>
      </w:pPr>
      <w:r>
        <w:rPr>
          <w:sz w:val="20"/>
        </w:rPr>
        <w:t xml:space="preserve">(п. "з" в ред. </w:t>
      </w:r>
      <w:hyperlink w:history="0" r:id="rId134" w:tooltip="Закон Курганской области от 18.09.2000 N 374 &quot;О внесении изменений в статьи 19, 72, 105, 133, 141, 166 Устава Курганской области&quot; {КонсультантПлюс}">
        <w:r>
          <w:rPr>
            <w:sz w:val="20"/>
            <w:color w:val="0000ff"/>
          </w:rPr>
          <w:t xml:space="preserve">Закона</w:t>
        </w:r>
      </w:hyperlink>
      <w:r>
        <w:rPr>
          <w:sz w:val="20"/>
        </w:rPr>
        <w:t xml:space="preserve"> Курганской области от 18.09.2000 N 374)</w:t>
      </w:r>
    </w:p>
    <w:p>
      <w:pPr>
        <w:pStyle w:val="0"/>
        <w:spacing w:before="200" w:lineRule="auto"/>
        <w:ind w:firstLine="540"/>
        <w:jc w:val="both"/>
      </w:pPr>
      <w:r>
        <w:rPr>
          <w:sz w:val="20"/>
        </w:rPr>
        <w:t xml:space="preserve">и) международные, внешнеэкономические связи Курганской области;</w:t>
      </w:r>
    </w:p>
    <w:p>
      <w:pPr>
        <w:pStyle w:val="0"/>
        <w:spacing w:before="200" w:lineRule="auto"/>
        <w:ind w:firstLine="540"/>
        <w:jc w:val="both"/>
      </w:pPr>
      <w:r>
        <w:rPr>
          <w:sz w:val="20"/>
        </w:rPr>
        <w:t xml:space="preserve">к) иные вопросы в соответствии с Конституцией Российской Федерации.</w:t>
      </w:r>
    </w:p>
    <w:p>
      <w:pPr>
        <w:pStyle w:val="0"/>
        <w:jc w:val="both"/>
      </w:pPr>
      <w:r>
        <w:rPr>
          <w:sz w:val="20"/>
        </w:rPr>
        <w:t xml:space="preserve">(п. "к" в ред. </w:t>
      </w:r>
      <w:hyperlink w:history="0" r:id="rId135"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jc w:val="both"/>
      </w:pPr>
      <w:r>
        <w:rPr>
          <w:sz w:val="20"/>
        </w:rPr>
      </w:r>
    </w:p>
    <w:p>
      <w:pPr>
        <w:pStyle w:val="2"/>
        <w:outlineLvl w:val="2"/>
        <w:ind w:firstLine="540"/>
        <w:jc w:val="both"/>
      </w:pPr>
      <w:r>
        <w:rPr>
          <w:sz w:val="20"/>
        </w:rPr>
        <w:t xml:space="preserve">Статьи 20 - 21. Исключены. - </w:t>
      </w:r>
      <w:hyperlink w:history="0" r:id="rId13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2"/>
        <w:ind w:firstLine="540"/>
        <w:jc w:val="both"/>
      </w:pPr>
      <w:r>
        <w:rPr>
          <w:sz w:val="20"/>
        </w:rPr>
        <w:t xml:space="preserve">Статья 22</w:t>
      </w:r>
    </w:p>
    <w:p>
      <w:pPr>
        <w:pStyle w:val="0"/>
        <w:ind w:firstLine="540"/>
        <w:jc w:val="both"/>
      </w:pPr>
      <w:r>
        <w:rPr>
          <w:sz w:val="20"/>
        </w:rPr>
      </w:r>
    </w:p>
    <w:p>
      <w:pPr>
        <w:pStyle w:val="0"/>
        <w:ind w:firstLine="540"/>
        <w:jc w:val="both"/>
      </w:pPr>
      <w:r>
        <w:rPr>
          <w:sz w:val="20"/>
        </w:rPr>
        <w:t xml:space="preserve">(в ред. </w:t>
      </w:r>
      <w:hyperlink w:history="0" r:id="rId13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Органы государственной власти Курганской области, иные государственные органы Курганской области, органы местного самоуправления Курганской области в их совокупности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в Курганской области.</w:t>
      </w:r>
    </w:p>
    <w:p>
      <w:pPr>
        <w:pStyle w:val="0"/>
        <w:spacing w:before="200" w:lineRule="auto"/>
        <w:ind w:firstLine="540"/>
        <w:jc w:val="both"/>
      </w:pPr>
      <w:r>
        <w:rPr>
          <w:sz w:val="20"/>
        </w:rPr>
        <w:t xml:space="preserve">Органы государственной власти Курганской области, иные государственные органы Курганской области, органы местного самоуправления Курганской области осуществляют взаимодействие с федеральными органами государственной власти и иными федеральными государственными органами, осуществляющими свои полномочия на территории Курганской области и входящими в единую систему публичной власти в Курганской области, в целях создания условий для обеспечения устойчивого и комплексного социально-экономического развития в пределах территории Курганской области.</w:t>
      </w:r>
    </w:p>
    <w:p>
      <w:pPr>
        <w:pStyle w:val="0"/>
        <w:spacing w:before="200" w:lineRule="auto"/>
        <w:ind w:firstLine="540"/>
        <w:jc w:val="both"/>
      </w:pPr>
      <w:r>
        <w:rPr>
          <w:sz w:val="20"/>
        </w:rPr>
        <w:t xml:space="preserve">В соответствии с Федеральным </w:t>
      </w:r>
      <w:hyperlink w:history="0" r:id="rId13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 (далее - Федеральный закон "Об общих принципах организации публичной власти в субъектах Российской Федерации") органы исполнительной власти Курганской области по соглашению с федеральными органами исполнительной власти могут передавать им осуществление части своих полномочий с передачей необходимых материальных и финансовых средств, если это не противоречит настоящему Уставу, законам и иным нормативным правовым актам Курганской области.</w:t>
      </w:r>
    </w:p>
    <w:p>
      <w:pPr>
        <w:pStyle w:val="0"/>
        <w:jc w:val="both"/>
      </w:pPr>
      <w:r>
        <w:rPr>
          <w:sz w:val="20"/>
        </w:rPr>
      </w:r>
    </w:p>
    <w:p>
      <w:pPr>
        <w:pStyle w:val="2"/>
        <w:outlineLvl w:val="2"/>
        <w:ind w:firstLine="540"/>
        <w:jc w:val="both"/>
      </w:pPr>
      <w:r>
        <w:rPr>
          <w:sz w:val="20"/>
        </w:rPr>
        <w:t xml:space="preserve">Статья 23. Исключена. - </w:t>
      </w:r>
      <w:hyperlink w:history="0" r:id="rId13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2"/>
        <w:ind w:firstLine="540"/>
        <w:jc w:val="both"/>
      </w:pPr>
      <w:r>
        <w:rPr>
          <w:sz w:val="20"/>
        </w:rPr>
        <w:t xml:space="preserve">Статья 23</w:t>
      </w:r>
    </w:p>
    <w:p>
      <w:pPr>
        <w:pStyle w:val="0"/>
        <w:ind w:firstLine="540"/>
        <w:jc w:val="both"/>
      </w:pPr>
      <w:r>
        <w:rPr>
          <w:sz w:val="20"/>
        </w:rPr>
      </w:r>
    </w:p>
    <w:p>
      <w:pPr>
        <w:pStyle w:val="0"/>
        <w:ind w:firstLine="540"/>
        <w:jc w:val="both"/>
      </w:pPr>
      <w:r>
        <w:rPr>
          <w:sz w:val="20"/>
        </w:rPr>
        <w:t xml:space="preserve">(введена </w:t>
      </w:r>
      <w:hyperlink w:history="0" r:id="rId140" w:tooltip="Закон Курганской области от 29.10.2015 N 74 &quot;О внесении изменений в Устав Курганской области&quot; (принят Постановлением Курганской областной Думы от 27.10.2015 N 29) {КонсультантПлюс}">
        <w:r>
          <w:rPr>
            <w:sz w:val="20"/>
            <w:color w:val="0000ff"/>
          </w:rPr>
          <w:t xml:space="preserve">Законом</w:t>
        </w:r>
      </w:hyperlink>
      <w:r>
        <w:rPr>
          <w:sz w:val="20"/>
        </w:rPr>
        <w:t xml:space="preserve"> Курганской области от 29.10.2015 N 74)</w:t>
      </w:r>
    </w:p>
    <w:p>
      <w:pPr>
        <w:pStyle w:val="0"/>
        <w:jc w:val="both"/>
      </w:pPr>
      <w:r>
        <w:rPr>
          <w:sz w:val="20"/>
        </w:rPr>
      </w:r>
    </w:p>
    <w:p>
      <w:pPr>
        <w:pStyle w:val="0"/>
        <w:ind w:firstLine="540"/>
        <w:jc w:val="both"/>
      </w:pPr>
      <w:r>
        <w:rPr>
          <w:sz w:val="20"/>
        </w:rPr>
        <w:t xml:space="preserve">Курганская областная Дума согласовывает назначение на должность руководителей территориальных органов федеральных органов исполнительной власти в случаях, предусмотренных федеральными законами.</w:t>
      </w:r>
    </w:p>
    <w:p>
      <w:pPr>
        <w:pStyle w:val="0"/>
        <w:spacing w:before="200" w:lineRule="auto"/>
        <w:ind w:firstLine="540"/>
        <w:jc w:val="both"/>
      </w:pPr>
      <w:r>
        <w:rPr>
          <w:sz w:val="20"/>
        </w:rPr>
        <w:t xml:space="preserve">Абзац исключен. - </w:t>
      </w:r>
      <w:hyperlink w:history="0" r:id="rId141" w:tooltip="Закон Курганской области от 31.08.2020 N 80 &quot;О внесении изменений в некоторые законы Курганской области и признании утратившим силу Закона Курганской области &quot;О порядке согласования представления Генерального прокурора Российской Федерации о назначении на должность прокурора Курганской области&quot; (принят Постановлением Курганской областной Думы от 31.08.2020 N 396) {КонсультантПлюс}">
        <w:r>
          <w:rPr>
            <w:sz w:val="20"/>
            <w:color w:val="0000ff"/>
          </w:rPr>
          <w:t xml:space="preserve">Закон</w:t>
        </w:r>
      </w:hyperlink>
      <w:r>
        <w:rPr>
          <w:sz w:val="20"/>
        </w:rPr>
        <w:t xml:space="preserve"> Курганской области от 31.08.2020 N 80.</w:t>
      </w:r>
    </w:p>
    <w:p>
      <w:pPr>
        <w:pStyle w:val="0"/>
        <w:spacing w:before="200" w:lineRule="auto"/>
        <w:ind w:firstLine="540"/>
        <w:jc w:val="both"/>
      </w:pPr>
      <w:r>
        <w:rPr>
          <w:sz w:val="20"/>
        </w:rPr>
        <w:t xml:space="preserve">Абзац исключен с 1 июня 2022 года. - </w:t>
      </w:r>
      <w:hyperlink w:history="0" r:id="rId14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w:t>
        </w:r>
      </w:hyperlink>
      <w:r>
        <w:rPr>
          <w:sz w:val="20"/>
        </w:rPr>
        <w:t xml:space="preserve"> Курганской области от 28.04.2022 N 18.</w:t>
      </w:r>
    </w:p>
    <w:p>
      <w:pPr>
        <w:pStyle w:val="0"/>
        <w:jc w:val="both"/>
      </w:pPr>
      <w:r>
        <w:rPr>
          <w:sz w:val="20"/>
        </w:rPr>
      </w:r>
    </w:p>
    <w:p>
      <w:pPr>
        <w:pStyle w:val="2"/>
        <w:outlineLvl w:val="0"/>
        <w:jc w:val="center"/>
      </w:pPr>
      <w:r>
        <w:rPr>
          <w:sz w:val="20"/>
        </w:rPr>
        <w:t xml:space="preserve">II. Права, свободы и обязанности человека</w:t>
      </w:r>
    </w:p>
    <w:p>
      <w:pPr>
        <w:pStyle w:val="2"/>
        <w:jc w:val="center"/>
      </w:pPr>
      <w:r>
        <w:rPr>
          <w:sz w:val="20"/>
        </w:rPr>
        <w:t xml:space="preserve">и гражданина на территории области</w:t>
      </w:r>
    </w:p>
    <w:p>
      <w:pPr>
        <w:pStyle w:val="0"/>
        <w:jc w:val="both"/>
      </w:pPr>
      <w:r>
        <w:rPr>
          <w:sz w:val="20"/>
        </w:rPr>
      </w:r>
    </w:p>
    <w:p>
      <w:pPr>
        <w:pStyle w:val="0"/>
        <w:ind w:firstLine="540"/>
        <w:jc w:val="both"/>
      </w:pPr>
      <w:r>
        <w:rPr>
          <w:sz w:val="20"/>
        </w:rPr>
        <w:t xml:space="preserve">Исключен. - </w:t>
      </w:r>
      <w:hyperlink w:history="0" r:id="rId14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0"/>
        <w:jc w:val="center"/>
      </w:pPr>
      <w:hyperlink w:history="0" r:id="rId14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II</w:t>
        </w:r>
      </w:hyperlink>
      <w:r>
        <w:rPr>
          <w:sz w:val="20"/>
        </w:rPr>
        <w:t xml:space="preserve">. Человек, гражданин и</w:t>
      </w:r>
    </w:p>
    <w:p>
      <w:pPr>
        <w:pStyle w:val="2"/>
        <w:jc w:val="center"/>
      </w:pPr>
      <w:r>
        <w:rPr>
          <w:sz w:val="20"/>
        </w:rPr>
        <w:t xml:space="preserve">государственная власть области</w:t>
      </w:r>
    </w:p>
    <w:p>
      <w:pPr>
        <w:pStyle w:val="0"/>
        <w:jc w:val="both"/>
      </w:pPr>
      <w:r>
        <w:rPr>
          <w:sz w:val="20"/>
        </w:rPr>
      </w:r>
    </w:p>
    <w:p>
      <w:pPr>
        <w:pStyle w:val="2"/>
        <w:outlineLvl w:val="1"/>
        <w:ind w:firstLine="540"/>
        <w:jc w:val="both"/>
      </w:pPr>
      <w:r>
        <w:rPr>
          <w:sz w:val="20"/>
        </w:rPr>
        <w:t xml:space="preserve">Статья 59. Исключена. - </w:t>
      </w:r>
      <w:hyperlink w:history="0" r:id="rId145"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60. Должностные лица органов государственной власти области и органов местного самоуправления, признанные виновными в нарушении прав и свобод человека и гражданина, несут ответственность в соответствии с законодательством.</w:t>
      </w:r>
    </w:p>
    <w:p>
      <w:pPr>
        <w:pStyle w:val="0"/>
        <w:jc w:val="both"/>
      </w:pPr>
      <w:r>
        <w:rPr>
          <w:sz w:val="20"/>
        </w:rPr>
        <w:t xml:space="preserve">(в ред. </w:t>
      </w:r>
      <w:hyperlink w:history="0" r:id="rId14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jc w:val="both"/>
      </w:pPr>
      <w:r>
        <w:rPr>
          <w:sz w:val="20"/>
        </w:rPr>
      </w:r>
    </w:p>
    <w:p>
      <w:pPr>
        <w:pStyle w:val="2"/>
        <w:outlineLvl w:val="1"/>
        <w:ind w:firstLine="540"/>
        <w:jc w:val="both"/>
      </w:pPr>
      <w:r>
        <w:rPr>
          <w:sz w:val="20"/>
        </w:rPr>
        <w:t xml:space="preserve">Статья 61. Исключена. - </w:t>
      </w:r>
      <w:hyperlink w:history="0" r:id="rId147" w:tooltip="Закон Курганской области от 06.11.2000 N 408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06.11.2000 N 408.</w:t>
      </w:r>
    </w:p>
    <w:p>
      <w:pPr>
        <w:pStyle w:val="0"/>
        <w:jc w:val="both"/>
      </w:pPr>
      <w:r>
        <w:rPr>
          <w:sz w:val="20"/>
        </w:rPr>
      </w:r>
    </w:p>
    <w:p>
      <w:pPr>
        <w:pStyle w:val="0"/>
        <w:outlineLvl w:val="1"/>
        <w:ind w:firstLine="540"/>
        <w:jc w:val="both"/>
      </w:pPr>
      <w:r>
        <w:rPr>
          <w:sz w:val="20"/>
        </w:rPr>
        <w:t xml:space="preserve">Статья 62. Органы государственной власти Курганской области, органы местного самоуправления, должностные лица указанных органов обязаны рассматривать обращения граждан в порядке, установленном федеральным и областным законами.</w:t>
      </w:r>
    </w:p>
    <w:p>
      <w:pPr>
        <w:pStyle w:val="0"/>
        <w:jc w:val="both"/>
      </w:pPr>
      <w:r>
        <w:rPr>
          <w:sz w:val="20"/>
        </w:rPr>
        <w:t xml:space="preserve">(в ред. Законов Курганской области от 27.01.2005 </w:t>
      </w:r>
      <w:hyperlink w:history="0" r:id="rId148"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rPr>
        <w:t xml:space="preserve">, от 07.11.2006 </w:t>
      </w:r>
      <w:hyperlink w:history="0" r:id="rId149"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w:t>
      </w:r>
    </w:p>
    <w:p>
      <w:pPr>
        <w:pStyle w:val="0"/>
        <w:jc w:val="both"/>
      </w:pPr>
      <w:r>
        <w:rPr>
          <w:sz w:val="20"/>
        </w:rPr>
      </w:r>
    </w:p>
    <w:p>
      <w:pPr>
        <w:pStyle w:val="2"/>
        <w:outlineLvl w:val="1"/>
        <w:ind w:firstLine="540"/>
        <w:jc w:val="both"/>
      </w:pPr>
      <w:r>
        <w:rPr>
          <w:sz w:val="20"/>
        </w:rPr>
        <w:t xml:space="preserve">Статья 63. Исключена. - </w:t>
      </w:r>
      <w:hyperlink w:history="0" r:id="rId150"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63. Органы государственной власти Курганской области осуществляют реализацию государственной политики в интересах детей путем принятия законов и иных нормативных правовых актов в области защиты прав и законных интересов ребенка.</w:t>
      </w:r>
    </w:p>
    <w:p>
      <w:pPr>
        <w:pStyle w:val="0"/>
        <w:spacing w:before="200" w:lineRule="auto"/>
        <w:ind w:firstLine="540"/>
        <w:jc w:val="both"/>
      </w:pPr>
      <w:r>
        <w:rPr>
          <w:sz w:val="20"/>
        </w:rPr>
        <w:t xml:space="preserve">Законодательством Курганской области регулируются вопросы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w:t>
      </w:r>
    </w:p>
    <w:p>
      <w:pPr>
        <w:pStyle w:val="0"/>
        <w:jc w:val="both"/>
      </w:pPr>
      <w:r>
        <w:rPr>
          <w:sz w:val="20"/>
        </w:rPr>
        <w:t xml:space="preserve">(в ред. Законов Курганской области от 30.09.2013 </w:t>
      </w:r>
      <w:hyperlink w:history="0" r:id="rId151" w:tooltip="Закон Курганской области от 30.09.2013 N 57 &quot;О внесении изменений в некоторые законы Курганской области&quot; (принят Постановлением Курганской областной Думы от 24.09.2013 N 389) {КонсультантПлюс}">
        <w:r>
          <w:rPr>
            <w:sz w:val="20"/>
            <w:color w:val="0000ff"/>
          </w:rPr>
          <w:t xml:space="preserve">N 57</w:t>
        </w:r>
      </w:hyperlink>
      <w:r>
        <w:rPr>
          <w:sz w:val="20"/>
        </w:rPr>
        <w:t xml:space="preserve">, от 30.06.2021 </w:t>
      </w:r>
      <w:hyperlink w:history="0" r:id="rId152" w:tooltip="Закон Курганской области от 30.06.2021 N 78 &quot;О внесении изменений в некоторые законы Курганской области&quot; (принят Постановлением Курганской областной Думы от 29.06.2021 N 299) {КонсультантПлюс}">
        <w:r>
          <w:rPr>
            <w:sz w:val="20"/>
            <w:color w:val="0000ff"/>
          </w:rPr>
          <w:t xml:space="preserve">N 78</w:t>
        </w:r>
      </w:hyperlink>
      <w:r>
        <w:rPr>
          <w:sz w:val="20"/>
        </w:rPr>
        <w:t xml:space="preserve">)</w:t>
      </w:r>
    </w:p>
    <w:p>
      <w:pPr>
        <w:pStyle w:val="0"/>
        <w:jc w:val="both"/>
      </w:pPr>
      <w:r>
        <w:rPr>
          <w:sz w:val="20"/>
        </w:rPr>
        <w:t xml:space="preserve">(статья 63 введена </w:t>
      </w:r>
      <w:hyperlink w:history="0" r:id="rId153"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Законом</w:t>
        </w:r>
      </w:hyperlink>
      <w:r>
        <w:rPr>
          <w:sz w:val="20"/>
        </w:rPr>
        <w:t xml:space="preserve"> Курганской области от 07.11.2006 N 190)</w:t>
      </w:r>
    </w:p>
    <w:p>
      <w:pPr>
        <w:pStyle w:val="0"/>
        <w:jc w:val="both"/>
      </w:pPr>
      <w:r>
        <w:rPr>
          <w:sz w:val="20"/>
        </w:rPr>
      </w:r>
    </w:p>
    <w:p>
      <w:pPr>
        <w:pStyle w:val="0"/>
        <w:outlineLvl w:val="1"/>
        <w:ind w:firstLine="540"/>
        <w:jc w:val="both"/>
      </w:pPr>
      <w:r>
        <w:rPr>
          <w:sz w:val="20"/>
        </w:rPr>
        <w:t xml:space="preserve">Статья 64. Органы государственной власти и органы местного самоуправления области поощряют жилищное строительство, создают условия для осуществления права на жилище.</w:t>
      </w:r>
    </w:p>
    <w:p>
      <w:pPr>
        <w:pStyle w:val="0"/>
        <w:spacing w:before="200" w:lineRule="auto"/>
        <w:ind w:firstLine="540"/>
        <w:jc w:val="both"/>
      </w:pPr>
      <w:r>
        <w:rPr>
          <w:sz w:val="20"/>
        </w:rPr>
        <w:t xml:space="preserve">Часть вторая исключена. - </w:t>
      </w:r>
      <w:hyperlink w:history="0" r:id="rId15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65. Область создает за счет бюджета и внебюджетных средств фонды образования, науки и культуры, развивает конкурсную систему получения стипендий, премий, займов и дотаций с целью поощрения творческой интеллигенции, молодежи, детей и расширения доступности высшего образования, профессиональной творческой деятельности, охраны и использования исторических и культурных ценностей.</w:t>
      </w:r>
    </w:p>
    <w:p>
      <w:pPr>
        <w:pStyle w:val="0"/>
        <w:jc w:val="both"/>
      </w:pPr>
      <w:r>
        <w:rPr>
          <w:sz w:val="20"/>
        </w:rPr>
      </w:r>
    </w:p>
    <w:p>
      <w:pPr>
        <w:pStyle w:val="0"/>
        <w:outlineLvl w:val="1"/>
        <w:ind w:firstLine="540"/>
        <w:jc w:val="both"/>
      </w:pPr>
      <w:r>
        <w:rPr>
          <w:sz w:val="20"/>
        </w:rPr>
        <w:t xml:space="preserve">Статья 66. Для объектов культурного наследия законом области устанавливается особый правовой режим объектов областного культурного достояния с включением их в Единый государственный реестр объектов культурного наследия (памятников истории и культуры) народов Российской Федерации.</w:t>
      </w:r>
    </w:p>
    <w:p>
      <w:pPr>
        <w:pStyle w:val="0"/>
        <w:jc w:val="both"/>
      </w:pPr>
      <w:r>
        <w:rPr>
          <w:sz w:val="20"/>
        </w:rPr>
        <w:t xml:space="preserve">(в ред. Законов Курганской области от 29.12.2003 </w:t>
      </w:r>
      <w:hyperlink w:history="0" r:id="rId155"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05.12.2005 </w:t>
      </w:r>
      <w:hyperlink w:history="0" r:id="rId156" w:tooltip="Закон Курганской области от 05.12.2005 N 98 &quot;О внесении изменений и дополнений в Устав Курганской области&quot; (принят Постановлением Курганской областной Думы от 29.11.2005 N 1039) {КонсультантПлюс}">
        <w:r>
          <w:rPr>
            <w:sz w:val="20"/>
            <w:color w:val="0000ff"/>
          </w:rPr>
          <w:t xml:space="preserve">N 98</w:t>
        </w:r>
      </w:hyperlink>
      <w:r>
        <w:rPr>
          <w:sz w:val="20"/>
        </w:rPr>
        <w:t xml:space="preserve">, от 07.11.2006 </w:t>
      </w:r>
      <w:hyperlink w:history="0" r:id="rId157"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w:t>
      </w:r>
    </w:p>
    <w:p>
      <w:pPr>
        <w:pStyle w:val="0"/>
        <w:spacing w:before="200" w:lineRule="auto"/>
        <w:ind w:firstLine="540"/>
        <w:jc w:val="both"/>
      </w:pPr>
      <w:r>
        <w:rPr>
          <w:sz w:val="20"/>
        </w:rPr>
        <w:t xml:space="preserve">Часть вторая исключена. - </w:t>
      </w:r>
      <w:hyperlink w:history="0" r:id="rId158"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67. В области финансируются государственные программы Курганской области в сфере охраны здоровья, принимаются меры по развитию областной,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санитарно-эпидемиологическому благополучию.</w:t>
      </w:r>
    </w:p>
    <w:p>
      <w:pPr>
        <w:pStyle w:val="0"/>
        <w:jc w:val="both"/>
      </w:pPr>
      <w:r>
        <w:rPr>
          <w:sz w:val="20"/>
        </w:rPr>
        <w:t xml:space="preserve">(в ред. Законов Курганской области от 02.10.2002 </w:t>
      </w:r>
      <w:hyperlink w:history="0" r:id="rId15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 от 07.11.2006 </w:t>
      </w:r>
      <w:hyperlink w:history="0" r:id="rId160"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 от 01.04.2014 </w:t>
      </w:r>
      <w:hyperlink w:history="0" r:id="rId161" w:tooltip="Закон Курганской области от 01.04.2014 N 15 (ред. от 25.06.2026) &quot;О внесении изменений в некоторые законы Курганской области&quot; (принят Постановлением Курганской областной Думы от 25.03.2014 N 128) {КонсультантПлюс}">
        <w:r>
          <w:rPr>
            <w:sz w:val="20"/>
            <w:color w:val="0000ff"/>
          </w:rPr>
          <w:t xml:space="preserve">N 15</w:t>
        </w:r>
      </w:hyperlink>
      <w:r>
        <w:rPr>
          <w:sz w:val="20"/>
        </w:rPr>
        <w:t xml:space="preserve">)</w:t>
      </w:r>
    </w:p>
    <w:p>
      <w:pPr>
        <w:pStyle w:val="0"/>
        <w:spacing w:before="200" w:lineRule="auto"/>
        <w:ind w:firstLine="540"/>
        <w:jc w:val="both"/>
      </w:pPr>
      <w:r>
        <w:rPr>
          <w:sz w:val="20"/>
        </w:rPr>
        <w:t xml:space="preserve">Финансирование здравоохранения, физической культуры и спорта, охраны окружающей среды области осуществляется на основе сочетания бюджетных, внебюджетных, коммерческих и благотворительных начал. Законом области предоставляются налоговые льготы предприятиям, учреждениям, организациям, осуществляющим природоохранную деятельность, оказывающим медицинскую помощь.</w:t>
      </w:r>
    </w:p>
    <w:p>
      <w:pPr>
        <w:pStyle w:val="0"/>
        <w:jc w:val="both"/>
      </w:pPr>
      <w:r>
        <w:rPr>
          <w:sz w:val="20"/>
        </w:rPr>
        <w:t xml:space="preserve">(в ред. </w:t>
      </w:r>
      <w:hyperlink w:history="0" r:id="rId162" w:tooltip="Закон Курганской области от 01.04.2014 N 15 (ред. от 25.06.2026) &quot;О внесении изменений в некоторые законы Курганской области&quot; (принят Постановлением Курганской областной Думы от 25.03.2014 N 128) {КонсультантПлюс}">
        <w:r>
          <w:rPr>
            <w:sz w:val="20"/>
            <w:color w:val="0000ff"/>
          </w:rPr>
          <w:t xml:space="preserve">Закона</w:t>
        </w:r>
      </w:hyperlink>
      <w:r>
        <w:rPr>
          <w:sz w:val="20"/>
        </w:rPr>
        <w:t xml:space="preserve"> Курганской области от 01.04.2014 N 15)</w:t>
      </w:r>
    </w:p>
    <w:p>
      <w:pPr>
        <w:pStyle w:val="0"/>
        <w:spacing w:before="200" w:lineRule="auto"/>
        <w:ind w:firstLine="540"/>
        <w:jc w:val="both"/>
      </w:pPr>
      <w:r>
        <w:rPr>
          <w:sz w:val="20"/>
        </w:rPr>
        <w:t xml:space="preserve">Часть четвертая исключена. - </w:t>
      </w:r>
      <w:hyperlink w:history="0" r:id="rId16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68. Органы государственной власти области осуществляют контроль за соблюдением нормативных правовых актов Курганской области по охране окружающей среды.</w:t>
      </w:r>
    </w:p>
    <w:p>
      <w:pPr>
        <w:pStyle w:val="0"/>
        <w:jc w:val="both"/>
      </w:pPr>
      <w:r>
        <w:rPr>
          <w:sz w:val="20"/>
        </w:rPr>
        <w:t xml:space="preserve">(в ред. Законов Курганской области от 03.04.1996 </w:t>
      </w:r>
      <w:hyperlink w:history="0" r:id="rId164" w:tooltip="Закон Курганской области от 03.04.1996 N 49 &quot;О внесении изменений и дополнений в Устав Курганской области&quot; (принят Решением Курганской областной Думы от 27.03.1996 N 422) {КонсультантПлюс}">
        <w:r>
          <w:rPr>
            <w:sz w:val="20"/>
            <w:color w:val="0000ff"/>
          </w:rPr>
          <w:t xml:space="preserve">N 49</w:t>
        </w:r>
      </w:hyperlink>
      <w:r>
        <w:rPr>
          <w:sz w:val="20"/>
        </w:rPr>
        <w:t xml:space="preserve">, от 29.12.2003 </w:t>
      </w:r>
      <w:hyperlink w:history="0" r:id="rId165"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07.11.2006 </w:t>
      </w:r>
      <w:hyperlink w:history="0" r:id="rId166"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 от 10.12.2021 </w:t>
      </w:r>
      <w:hyperlink w:history="0" r:id="rId167" w:tooltip="Закон Курганской области от 10.12.2021 N 148 &quot;О внесении изменений в некоторые законы Курганской области&quot; (принят Постановлением Курганской областной Думы от 30.11.2021 N 668) {КонсультантПлюс}">
        <w:r>
          <w:rPr>
            <w:sz w:val="20"/>
            <w:color w:val="0000ff"/>
          </w:rPr>
          <w:t xml:space="preserve">N 148</w:t>
        </w:r>
      </w:hyperlink>
      <w:r>
        <w:rPr>
          <w:sz w:val="20"/>
        </w:rPr>
        <w:t xml:space="preserve">)</w:t>
      </w:r>
    </w:p>
    <w:p>
      <w:pPr>
        <w:pStyle w:val="0"/>
        <w:jc w:val="both"/>
      </w:pPr>
      <w:r>
        <w:rPr>
          <w:sz w:val="20"/>
        </w:rPr>
      </w:r>
    </w:p>
    <w:p>
      <w:pPr>
        <w:pStyle w:val="0"/>
        <w:outlineLvl w:val="1"/>
        <w:ind w:firstLine="540"/>
        <w:jc w:val="both"/>
      </w:pPr>
      <w:r>
        <w:rPr>
          <w:sz w:val="20"/>
        </w:rPr>
        <w:t xml:space="preserve">Статья 69. В соответствии с законодательством в области устанавливаются особый статус областных природных заказников, парков, памятников природы и иных категорий особо охраняемых природных территорий и режим охраны редких растений, животных и мест их обитания.</w:t>
      </w:r>
    </w:p>
    <w:p>
      <w:pPr>
        <w:pStyle w:val="0"/>
        <w:jc w:val="both"/>
      </w:pPr>
      <w:r>
        <w:rPr>
          <w:sz w:val="20"/>
        </w:rPr>
        <w:t xml:space="preserve">(в ред. Законов Курганской области от 03.04.1996 </w:t>
      </w:r>
      <w:hyperlink w:history="0" r:id="rId168" w:tooltip="Закон Курганской области от 03.04.1996 N 49 &quot;О внесении изменений и дополнений в Устав Курганской области&quot; (принят Решением Курганской областной Думы от 27.03.1996 N 422) {КонсультантПлюс}">
        <w:r>
          <w:rPr>
            <w:sz w:val="20"/>
            <w:color w:val="0000ff"/>
          </w:rPr>
          <w:t xml:space="preserve">N 49</w:t>
        </w:r>
      </w:hyperlink>
      <w:r>
        <w:rPr>
          <w:sz w:val="20"/>
        </w:rPr>
        <w:t xml:space="preserve">, от 02.10.2002 </w:t>
      </w:r>
      <w:hyperlink w:history="0" r:id="rId16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w:t>
      </w:r>
    </w:p>
    <w:p>
      <w:pPr>
        <w:pStyle w:val="0"/>
        <w:jc w:val="both"/>
      </w:pPr>
      <w:r>
        <w:rPr>
          <w:sz w:val="20"/>
        </w:rPr>
      </w:r>
    </w:p>
    <w:p>
      <w:pPr>
        <w:pStyle w:val="0"/>
        <w:outlineLvl w:val="1"/>
        <w:ind w:firstLine="540"/>
        <w:jc w:val="both"/>
      </w:pPr>
      <w:r>
        <w:rPr>
          <w:sz w:val="20"/>
        </w:rPr>
        <w:t xml:space="preserve">Статья 70. Органы государственной власти области в соответствии с федеральным законодательством устанавливают нормативы качества окружающей среды, содержащие соответствующие требования и нормы не ниже требований и норм, установленных на федеральном уровне.</w:t>
      </w:r>
    </w:p>
    <w:p>
      <w:pPr>
        <w:pStyle w:val="0"/>
        <w:jc w:val="both"/>
      </w:pPr>
      <w:r>
        <w:rPr>
          <w:sz w:val="20"/>
        </w:rPr>
        <w:t xml:space="preserve">(статья 70 в ред. </w:t>
      </w:r>
      <w:hyperlink w:history="0" r:id="rId170"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jc w:val="both"/>
      </w:pPr>
      <w:r>
        <w:rPr>
          <w:sz w:val="20"/>
        </w:rPr>
      </w:r>
    </w:p>
    <w:p>
      <w:pPr>
        <w:pStyle w:val="0"/>
        <w:outlineLvl w:val="1"/>
        <w:ind w:firstLine="540"/>
        <w:jc w:val="both"/>
      </w:pPr>
      <w:r>
        <w:rPr>
          <w:sz w:val="20"/>
        </w:rPr>
        <w:t xml:space="preserve">Статья 71. Область создает областные экологические фонды для экономического стимулирования природоохранных мероприятий и рационального природопользования. Порядок финансирования фондов определяется законом области.</w:t>
      </w:r>
    </w:p>
    <w:p>
      <w:pPr>
        <w:pStyle w:val="0"/>
        <w:jc w:val="both"/>
      </w:pPr>
      <w:r>
        <w:rPr>
          <w:sz w:val="20"/>
        </w:rPr>
        <w:t xml:space="preserve">(в ред. </w:t>
      </w:r>
      <w:hyperlink w:history="0" r:id="rId171"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jc w:val="both"/>
      </w:pPr>
      <w:r>
        <w:rPr>
          <w:sz w:val="20"/>
        </w:rPr>
      </w:r>
    </w:p>
    <w:p>
      <w:pPr>
        <w:pStyle w:val="0"/>
        <w:outlineLvl w:val="1"/>
        <w:ind w:firstLine="540"/>
        <w:jc w:val="both"/>
      </w:pPr>
      <w:r>
        <w:rPr>
          <w:sz w:val="20"/>
        </w:rPr>
        <w:t xml:space="preserve">Статья 72. Органы государственной власти области вправе инициировать объявление участков территории области зонами чрезвычайной экологической ситуации и зонами экологического бедствия.</w:t>
      </w:r>
    </w:p>
    <w:p>
      <w:pPr>
        <w:pStyle w:val="0"/>
        <w:spacing w:before="200" w:lineRule="auto"/>
        <w:ind w:firstLine="540"/>
        <w:jc w:val="both"/>
      </w:pPr>
      <w:r>
        <w:rPr>
          <w:sz w:val="20"/>
        </w:rPr>
        <w:t xml:space="preserve">Порядок объявления зон чрезвычайной экологической ситуации и зон экологического бедствия устанавливается федеральным законом.</w:t>
      </w:r>
    </w:p>
    <w:p>
      <w:pPr>
        <w:pStyle w:val="0"/>
        <w:jc w:val="both"/>
      </w:pPr>
      <w:r>
        <w:rPr>
          <w:sz w:val="20"/>
        </w:rPr>
        <w:t xml:space="preserve">(статья 72 в ред. </w:t>
      </w:r>
      <w:hyperlink w:history="0" r:id="rId172" w:tooltip="Закон Курганской области от 18.09.2000 N 374 &quot;О внесении изменений в статьи 19, 72, 105, 133, 141, 166 Устава Курганской области&quot; {КонсультантПлюс}">
        <w:r>
          <w:rPr>
            <w:sz w:val="20"/>
            <w:color w:val="0000ff"/>
          </w:rPr>
          <w:t xml:space="preserve">Закона</w:t>
        </w:r>
      </w:hyperlink>
      <w:r>
        <w:rPr>
          <w:sz w:val="20"/>
        </w:rPr>
        <w:t xml:space="preserve"> Курганской области от 18.09.2000 N 374)</w:t>
      </w:r>
    </w:p>
    <w:p>
      <w:pPr>
        <w:pStyle w:val="0"/>
        <w:jc w:val="both"/>
      </w:pPr>
      <w:r>
        <w:rPr>
          <w:sz w:val="20"/>
        </w:rPr>
      </w:r>
    </w:p>
    <w:p>
      <w:pPr>
        <w:pStyle w:val="2"/>
        <w:outlineLvl w:val="1"/>
        <w:ind w:firstLine="540"/>
        <w:jc w:val="both"/>
      </w:pPr>
      <w:r>
        <w:rPr>
          <w:sz w:val="20"/>
        </w:rPr>
        <w:t xml:space="preserve">Статьи 73 - 73-2. Исключены с 1 июня 2022 года. - </w:t>
      </w:r>
      <w:hyperlink w:history="0" r:id="rId17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w:t>
        </w:r>
      </w:hyperlink>
      <w:r>
        <w:rPr>
          <w:sz w:val="20"/>
        </w:rPr>
        <w:t xml:space="preserve"> Курганской области от 28.04.2022 N 18.</w:t>
      </w:r>
    </w:p>
    <w:p>
      <w:pPr>
        <w:pStyle w:val="0"/>
        <w:jc w:val="both"/>
      </w:pPr>
      <w:r>
        <w:rPr>
          <w:sz w:val="20"/>
        </w:rPr>
      </w:r>
    </w:p>
    <w:p>
      <w:pPr>
        <w:pStyle w:val="2"/>
        <w:outlineLvl w:val="0"/>
        <w:jc w:val="center"/>
      </w:pPr>
      <w:hyperlink w:history="0" r:id="rId17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III</w:t>
        </w:r>
      </w:hyperlink>
      <w:r>
        <w:rPr>
          <w:sz w:val="20"/>
        </w:rPr>
        <w:t xml:space="preserve">. Организация государственной власти области</w:t>
      </w:r>
    </w:p>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outlineLvl w:val="2"/>
        <w:ind w:firstLine="540"/>
        <w:jc w:val="both"/>
      </w:pPr>
      <w:r>
        <w:rPr>
          <w:sz w:val="20"/>
        </w:rPr>
        <w:t xml:space="preserve">Статья 74. Абзац исключен. - </w:t>
      </w:r>
      <w:hyperlink w:history="0" r:id="rId175"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w:t>
        </w:r>
      </w:hyperlink>
      <w:r>
        <w:rPr>
          <w:sz w:val="20"/>
        </w:rPr>
        <w:t xml:space="preserve"> Курганской области от 07.11.2006 N 190.</w:t>
      </w:r>
    </w:p>
    <w:p>
      <w:pPr>
        <w:pStyle w:val="0"/>
        <w:spacing w:before="200" w:lineRule="auto"/>
        <w:ind w:firstLine="540"/>
        <w:jc w:val="both"/>
      </w:pPr>
      <w:r>
        <w:rPr>
          <w:sz w:val="20"/>
        </w:rPr>
        <w:t xml:space="preserve">Население области осуществляет свою власть непосредственно, а также через органы государственной власти и органы местного самоуправления. Никто не может присваивать власть в Курганской области.</w:t>
      </w:r>
    </w:p>
    <w:p>
      <w:pPr>
        <w:pStyle w:val="0"/>
        <w:jc w:val="both"/>
      </w:pPr>
      <w:r>
        <w:rPr>
          <w:sz w:val="20"/>
        </w:rPr>
        <w:t xml:space="preserve">(в ред. </w:t>
      </w:r>
      <w:hyperlink w:history="0" r:id="rId176"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spacing w:before="200" w:lineRule="auto"/>
        <w:ind w:firstLine="540"/>
        <w:jc w:val="both"/>
      </w:pPr>
      <w:r>
        <w:rPr>
          <w:sz w:val="20"/>
        </w:rPr>
        <w:t xml:space="preserve">Высшим непосредственным выражением власти населения является референдум и свободные выборы.</w:t>
      </w:r>
    </w:p>
    <w:p>
      <w:pPr>
        <w:pStyle w:val="0"/>
        <w:jc w:val="both"/>
      </w:pPr>
      <w:r>
        <w:rPr>
          <w:sz w:val="20"/>
        </w:rPr>
      </w:r>
    </w:p>
    <w:p>
      <w:pPr>
        <w:pStyle w:val="2"/>
        <w:outlineLvl w:val="2"/>
        <w:ind w:firstLine="540"/>
        <w:jc w:val="both"/>
      </w:pPr>
      <w:r>
        <w:rPr>
          <w:sz w:val="20"/>
        </w:rPr>
        <w:t xml:space="preserve">Статья 75</w:t>
      </w:r>
    </w:p>
    <w:p>
      <w:pPr>
        <w:pStyle w:val="0"/>
        <w:ind w:firstLine="540"/>
        <w:jc w:val="both"/>
      </w:pPr>
      <w:r>
        <w:rPr>
          <w:sz w:val="20"/>
        </w:rPr>
      </w:r>
    </w:p>
    <w:p>
      <w:pPr>
        <w:pStyle w:val="0"/>
        <w:ind w:firstLine="540"/>
        <w:jc w:val="both"/>
      </w:pPr>
      <w:r>
        <w:rPr>
          <w:sz w:val="20"/>
        </w:rPr>
        <w:t xml:space="preserve">(в ред. </w:t>
      </w:r>
      <w:hyperlink w:history="0" r:id="rId17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Деятельность органов государственной власти Курганской области осуществляется в соответствии со следующими принципами:</w:t>
      </w:r>
    </w:p>
    <w:p>
      <w:pPr>
        <w:pStyle w:val="0"/>
        <w:spacing w:before="200" w:lineRule="auto"/>
        <w:ind w:firstLine="540"/>
        <w:jc w:val="both"/>
      </w:pPr>
      <w:r>
        <w:rPr>
          <w:sz w:val="20"/>
        </w:rPr>
        <w:t xml:space="preserve">1) обеспечение соблюдения и защиты прав и свобод человека и гражданина;</w:t>
      </w:r>
    </w:p>
    <w:p>
      <w:pPr>
        <w:pStyle w:val="0"/>
        <w:spacing w:before="200" w:lineRule="auto"/>
        <w:ind w:firstLine="540"/>
        <w:jc w:val="both"/>
      </w:pPr>
      <w:r>
        <w:rPr>
          <w:sz w:val="20"/>
        </w:rPr>
        <w:t xml:space="preserve">2) верховенство </w:t>
      </w:r>
      <w:hyperlink w:history="0" r:id="rId1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и федеральных законов на всей территории Российской Федерации;</w:t>
      </w:r>
    </w:p>
    <w:p>
      <w:pPr>
        <w:pStyle w:val="0"/>
        <w:spacing w:before="200" w:lineRule="auto"/>
        <w:ind w:firstLine="540"/>
        <w:jc w:val="both"/>
      </w:pPr>
      <w:r>
        <w:rPr>
          <w:sz w:val="20"/>
        </w:rPr>
        <w:t xml:space="preserve">3) государственная и территориальная целостность Российской Федерации;</w:t>
      </w:r>
    </w:p>
    <w:p>
      <w:pPr>
        <w:pStyle w:val="0"/>
        <w:spacing w:before="200" w:lineRule="auto"/>
        <w:ind w:firstLine="540"/>
        <w:jc w:val="both"/>
      </w:pPr>
      <w:r>
        <w:rPr>
          <w:sz w:val="20"/>
        </w:rPr>
        <w:t xml:space="preserve">4) распространение суверенитета Российской Федерации на всю ее территорию;</w:t>
      </w:r>
    </w:p>
    <w:p>
      <w:pPr>
        <w:pStyle w:val="0"/>
        <w:spacing w:before="200" w:lineRule="auto"/>
        <w:ind w:firstLine="540"/>
        <w:jc w:val="both"/>
      </w:pPr>
      <w:r>
        <w:rPr>
          <w:sz w:val="20"/>
        </w:rPr>
        <w:t xml:space="preserve">5) единство системы публичной власти;</w:t>
      </w:r>
    </w:p>
    <w:p>
      <w:pPr>
        <w:pStyle w:val="0"/>
        <w:spacing w:before="200" w:lineRule="auto"/>
        <w:ind w:firstLine="540"/>
        <w:jc w:val="both"/>
      </w:pPr>
      <w:r>
        <w:rPr>
          <w:sz w:val="20"/>
        </w:rPr>
        <w:t xml:space="preserve">6) согласованное функционирование и взаимодействие органов публичной власти на федеральном, региональном, муниципальном уровнях;</w:t>
      </w:r>
    </w:p>
    <w:p>
      <w:pPr>
        <w:pStyle w:val="0"/>
        <w:spacing w:before="200" w:lineRule="auto"/>
        <w:ind w:firstLine="540"/>
        <w:jc w:val="both"/>
      </w:pPr>
      <w:r>
        <w:rPr>
          <w:sz w:val="20"/>
        </w:rPr>
        <w:t xml:space="preserve">7) разделение государственной власти на законодательную, исполнительную и судебную;</w:t>
      </w:r>
    </w:p>
    <w:p>
      <w:pPr>
        <w:pStyle w:val="0"/>
        <w:spacing w:before="200" w:lineRule="auto"/>
        <w:ind w:firstLine="540"/>
        <w:jc w:val="both"/>
      </w:pPr>
      <w:r>
        <w:rPr>
          <w:sz w:val="20"/>
        </w:rPr>
        <w:t xml:space="preserve">8) разграничение предметов ведения и полномочий между уровнями публичной власти;</w:t>
      </w:r>
    </w:p>
    <w:p>
      <w:pPr>
        <w:pStyle w:val="0"/>
        <w:spacing w:before="200" w:lineRule="auto"/>
        <w:ind w:firstLine="540"/>
        <w:jc w:val="both"/>
      </w:pPr>
      <w:r>
        <w:rPr>
          <w:sz w:val="20"/>
        </w:rPr>
        <w:t xml:space="preserve">9) признание и гарантированность местного самоуправления, его самостоятельность в пределах своих полномочий и осуществление на всей территории Российской Федерации;</w:t>
      </w:r>
    </w:p>
    <w:p>
      <w:pPr>
        <w:pStyle w:val="0"/>
        <w:spacing w:before="200" w:lineRule="auto"/>
        <w:ind w:firstLine="540"/>
        <w:jc w:val="both"/>
      </w:pPr>
      <w:r>
        <w:rPr>
          <w:sz w:val="20"/>
        </w:rPr>
        <w:t xml:space="preserve">10) самостоятельное осуществление органами публичной власти своих полномочий;</w:t>
      </w:r>
    </w:p>
    <w:p>
      <w:pPr>
        <w:pStyle w:val="0"/>
        <w:spacing w:before="200" w:lineRule="auto"/>
        <w:ind w:firstLine="540"/>
        <w:jc w:val="both"/>
      </w:pPr>
      <w:r>
        <w:rPr>
          <w:sz w:val="20"/>
        </w:rPr>
        <w:t xml:space="preserve">11) гарантии финансового обеспечения исполнения полномочий, которыми наделяются органы публичной власти в результате разграничения полномочий;</w:t>
      </w:r>
    </w:p>
    <w:p>
      <w:pPr>
        <w:pStyle w:val="0"/>
        <w:spacing w:before="200" w:lineRule="auto"/>
        <w:ind w:firstLine="540"/>
        <w:jc w:val="both"/>
      </w:pPr>
      <w:r>
        <w:rPr>
          <w:sz w:val="20"/>
        </w:rPr>
        <w:t xml:space="preserve">12) обеспечение гласности в деятельности органов публичной власти, в том числе посредством предоставления доступа к информации о деятельности органов публичной власти;</w:t>
      </w:r>
    </w:p>
    <w:p>
      <w:pPr>
        <w:pStyle w:val="0"/>
        <w:spacing w:before="200" w:lineRule="auto"/>
        <w:ind w:firstLine="540"/>
        <w:jc w:val="both"/>
      </w:pPr>
      <w:r>
        <w:rPr>
          <w:sz w:val="20"/>
        </w:rPr>
        <w:t xml:space="preserve">13) государственный контроль (надзор), парламентский контроль и общественный контроль за деятельностью органов публичной власти и их должностных лиц.</w:t>
      </w:r>
    </w:p>
    <w:p>
      <w:pPr>
        <w:pStyle w:val="0"/>
        <w:jc w:val="both"/>
      </w:pPr>
      <w:r>
        <w:rPr>
          <w:sz w:val="20"/>
        </w:rPr>
      </w:r>
    </w:p>
    <w:p>
      <w:pPr>
        <w:pStyle w:val="2"/>
        <w:outlineLvl w:val="2"/>
        <w:ind w:firstLine="540"/>
        <w:jc w:val="both"/>
      </w:pPr>
      <w:r>
        <w:rPr>
          <w:sz w:val="20"/>
        </w:rPr>
        <w:t xml:space="preserve">Статья 76</w:t>
      </w:r>
    </w:p>
    <w:p>
      <w:pPr>
        <w:pStyle w:val="0"/>
        <w:ind w:firstLine="540"/>
        <w:jc w:val="both"/>
      </w:pPr>
      <w:r>
        <w:rPr>
          <w:sz w:val="20"/>
        </w:rPr>
      </w:r>
    </w:p>
    <w:p>
      <w:pPr>
        <w:pStyle w:val="0"/>
        <w:ind w:firstLine="540"/>
        <w:jc w:val="both"/>
      </w:pPr>
      <w:r>
        <w:rPr>
          <w:sz w:val="20"/>
        </w:rPr>
        <w:t xml:space="preserve">(в ред. </w:t>
      </w:r>
      <w:hyperlink w:history="0" r:id="rId17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Полномочия органов государственной власти Курганской области устанавливаются </w:t>
      </w:r>
      <w:hyperlink w:history="0" r:id="rId1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181"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pPr>
        <w:pStyle w:val="0"/>
        <w:jc w:val="both"/>
      </w:pPr>
      <w:r>
        <w:rPr>
          <w:sz w:val="20"/>
        </w:rPr>
      </w:r>
    </w:p>
    <w:p>
      <w:pPr>
        <w:pStyle w:val="2"/>
        <w:outlineLvl w:val="2"/>
        <w:ind w:firstLine="540"/>
        <w:jc w:val="both"/>
      </w:pPr>
      <w:r>
        <w:rPr>
          <w:sz w:val="20"/>
        </w:rPr>
        <w:t xml:space="preserve">Статья 77</w:t>
      </w:r>
    </w:p>
    <w:p>
      <w:pPr>
        <w:pStyle w:val="0"/>
        <w:ind w:firstLine="540"/>
        <w:jc w:val="both"/>
      </w:pPr>
      <w:r>
        <w:rPr>
          <w:sz w:val="20"/>
        </w:rPr>
      </w:r>
    </w:p>
    <w:p>
      <w:pPr>
        <w:pStyle w:val="0"/>
        <w:ind w:firstLine="540"/>
        <w:jc w:val="both"/>
      </w:pPr>
      <w:r>
        <w:rPr>
          <w:sz w:val="20"/>
        </w:rPr>
        <w:t xml:space="preserve">(в ред. </w:t>
      </w:r>
      <w:hyperlink w:history="0" r:id="rId18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Система органов государственной власти Курганской области, иных государственных органов Курганской области устанавливается областью самостоятельно в соответствии с основами конституционного строя Российской Федерации, Федеральным </w:t>
      </w:r>
      <w:hyperlink w:history="0" r:id="rId18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и иными федеральными законами.</w:t>
      </w:r>
    </w:p>
    <w:p>
      <w:pPr>
        <w:pStyle w:val="0"/>
        <w:jc w:val="both"/>
      </w:pPr>
      <w:r>
        <w:rPr>
          <w:sz w:val="20"/>
        </w:rPr>
      </w:r>
    </w:p>
    <w:p>
      <w:pPr>
        <w:pStyle w:val="2"/>
        <w:outlineLvl w:val="2"/>
        <w:ind w:firstLine="540"/>
        <w:jc w:val="both"/>
      </w:pPr>
      <w:r>
        <w:rPr>
          <w:sz w:val="20"/>
        </w:rPr>
        <w:t xml:space="preserve">Статья 78</w:t>
      </w:r>
    </w:p>
    <w:p>
      <w:pPr>
        <w:pStyle w:val="0"/>
        <w:ind w:firstLine="540"/>
        <w:jc w:val="both"/>
      </w:pPr>
      <w:r>
        <w:rPr>
          <w:sz w:val="20"/>
        </w:rPr>
      </w:r>
    </w:p>
    <w:p>
      <w:pPr>
        <w:pStyle w:val="0"/>
        <w:ind w:firstLine="540"/>
        <w:jc w:val="both"/>
      </w:pPr>
      <w:r>
        <w:rPr>
          <w:sz w:val="20"/>
        </w:rPr>
        <w:t xml:space="preserve">(в ред. </w:t>
      </w:r>
      <w:hyperlink w:history="0" r:id="rId184"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Систему органов государственной власти Курганской области составляют:</w:t>
      </w:r>
    </w:p>
    <w:p>
      <w:pPr>
        <w:pStyle w:val="0"/>
        <w:spacing w:before="200" w:lineRule="auto"/>
        <w:ind w:firstLine="540"/>
        <w:jc w:val="both"/>
      </w:pPr>
      <w:r>
        <w:rPr>
          <w:sz w:val="20"/>
        </w:rPr>
        <w:t xml:space="preserve">законодательный орган Курганской области - Курганская областная Дума;</w:t>
      </w:r>
    </w:p>
    <w:p>
      <w:pPr>
        <w:pStyle w:val="0"/>
        <w:spacing w:before="200" w:lineRule="auto"/>
        <w:ind w:firstLine="540"/>
        <w:jc w:val="both"/>
      </w:pPr>
      <w:r>
        <w:rPr>
          <w:sz w:val="20"/>
        </w:rPr>
        <w:t xml:space="preserve">высшее должностное лицо Курганской области - Губернатор Курганской области;</w:t>
      </w:r>
    </w:p>
    <w:p>
      <w:pPr>
        <w:pStyle w:val="0"/>
        <w:spacing w:before="200" w:lineRule="auto"/>
        <w:ind w:firstLine="540"/>
        <w:jc w:val="both"/>
      </w:pPr>
      <w:r>
        <w:rPr>
          <w:sz w:val="20"/>
        </w:rPr>
        <w:t xml:space="preserve">высший исполнительный орган Курганской области - Правительство Курганской области, возглавляемое высшим должностным лицом Курганской области - Губернатором Курганской области;</w:t>
      </w:r>
    </w:p>
    <w:p>
      <w:pPr>
        <w:pStyle w:val="0"/>
        <w:spacing w:before="200" w:lineRule="auto"/>
        <w:ind w:firstLine="540"/>
        <w:jc w:val="both"/>
      </w:pPr>
      <w:r>
        <w:rPr>
          <w:sz w:val="20"/>
        </w:rPr>
        <w:t xml:space="preserve">органы исполнительной власти Курганской области, система и структура которых определяется Губернатором Курганской области.</w:t>
      </w:r>
    </w:p>
    <w:p>
      <w:pPr>
        <w:pStyle w:val="0"/>
        <w:jc w:val="both"/>
      </w:pPr>
      <w:r>
        <w:rPr>
          <w:sz w:val="20"/>
        </w:rPr>
      </w:r>
    </w:p>
    <w:p>
      <w:pPr>
        <w:pStyle w:val="2"/>
        <w:outlineLvl w:val="2"/>
        <w:ind w:firstLine="540"/>
        <w:jc w:val="both"/>
      </w:pPr>
      <w:r>
        <w:rPr>
          <w:sz w:val="20"/>
        </w:rPr>
        <w:t xml:space="preserve">Статья 78-1</w:t>
      </w:r>
    </w:p>
    <w:p>
      <w:pPr>
        <w:pStyle w:val="0"/>
        <w:ind w:firstLine="540"/>
        <w:jc w:val="both"/>
      </w:pPr>
      <w:r>
        <w:rPr>
          <w:sz w:val="20"/>
        </w:rPr>
      </w:r>
    </w:p>
    <w:p>
      <w:pPr>
        <w:pStyle w:val="0"/>
        <w:ind w:firstLine="540"/>
        <w:jc w:val="both"/>
      </w:pPr>
      <w:r>
        <w:rPr>
          <w:sz w:val="20"/>
        </w:rPr>
        <w:t xml:space="preserve">(в ред. </w:t>
      </w:r>
      <w:hyperlink w:history="0" r:id="rId18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В Курганской области создаются государственные органы Курганской области:</w:t>
      </w:r>
    </w:p>
    <w:p>
      <w:pPr>
        <w:pStyle w:val="0"/>
        <w:spacing w:before="200" w:lineRule="auto"/>
        <w:ind w:firstLine="540"/>
        <w:jc w:val="both"/>
      </w:pPr>
      <w:r>
        <w:rPr>
          <w:sz w:val="20"/>
        </w:rPr>
        <w:t xml:space="preserve">Избирательная комиссия Курганской области;</w:t>
      </w:r>
    </w:p>
    <w:p>
      <w:pPr>
        <w:pStyle w:val="0"/>
        <w:spacing w:before="200" w:lineRule="auto"/>
        <w:ind w:firstLine="540"/>
        <w:jc w:val="both"/>
      </w:pPr>
      <w:r>
        <w:rPr>
          <w:sz w:val="20"/>
        </w:rPr>
        <w:t xml:space="preserve">Контрольно-счетная палата Курганской области - орган внешнего государственного финансового контроля, образуемый Курганской областной Думой и подотчетный ей.</w:t>
      </w:r>
    </w:p>
    <w:p>
      <w:pPr>
        <w:pStyle w:val="0"/>
        <w:spacing w:before="200" w:lineRule="auto"/>
        <w:ind w:firstLine="540"/>
        <w:jc w:val="both"/>
      </w:pPr>
      <w:r>
        <w:rPr>
          <w:sz w:val="20"/>
        </w:rPr>
        <w:t xml:space="preserve">В Курганской области учреждаются государственные должности Курганской области. Перечень государственных должностей Курганской области устанавливается законом Курганской области.</w:t>
      </w:r>
    </w:p>
    <w:p>
      <w:pPr>
        <w:pStyle w:val="0"/>
        <w:spacing w:before="200" w:lineRule="auto"/>
        <w:ind w:firstLine="540"/>
        <w:jc w:val="both"/>
      </w:pPr>
      <w:r>
        <w:rPr>
          <w:sz w:val="20"/>
        </w:rPr>
        <w:t xml:space="preserve">В целях обеспечения дополнительных конституционных гарантий прав и свобод человека и гражданина на территории Курганской области в соответствии с федеральными законами учреждаются государственные должности Курганской области: уполномоченного по правам человека в Курганской области, уполномоченного по правам ребенка в Курганской области, уполномоченного по защите прав предпринимателей в Курганской области. Правовое положение, срок осуществления полномочий, основные задачи, порядок назначения на должность и освобождения от должности, компетенция, порядок организации и осуществления деятельности уполномоченных определяются соответствующими законами Курганской области.</w:t>
      </w:r>
    </w:p>
    <w:p>
      <w:pPr>
        <w:pStyle w:val="0"/>
        <w:jc w:val="both"/>
      </w:pPr>
      <w:r>
        <w:rPr>
          <w:sz w:val="20"/>
        </w:rPr>
      </w:r>
    </w:p>
    <w:p>
      <w:pPr>
        <w:pStyle w:val="2"/>
        <w:outlineLvl w:val="2"/>
        <w:ind w:firstLine="540"/>
        <w:jc w:val="both"/>
      </w:pPr>
      <w:r>
        <w:rPr>
          <w:sz w:val="20"/>
        </w:rPr>
        <w:t xml:space="preserve">Статья 79</w:t>
      </w:r>
    </w:p>
    <w:p>
      <w:pPr>
        <w:pStyle w:val="0"/>
        <w:ind w:firstLine="540"/>
        <w:jc w:val="both"/>
      </w:pPr>
      <w:r>
        <w:rPr>
          <w:sz w:val="20"/>
        </w:rPr>
      </w:r>
    </w:p>
    <w:p>
      <w:pPr>
        <w:pStyle w:val="0"/>
        <w:ind w:firstLine="540"/>
        <w:jc w:val="both"/>
      </w:pPr>
      <w:r>
        <w:rPr>
          <w:sz w:val="20"/>
        </w:rPr>
        <w:t xml:space="preserve">(в ред. </w:t>
      </w:r>
      <w:hyperlink w:history="0" r:id="rId18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В соответствии с </w:t>
      </w:r>
      <w:hyperlink w:history="0" r:id="rId1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право законодательной инициативы в Федеральном Собрании Российской Федерации принадлежит Курганской областной Думе.</w:t>
      </w:r>
    </w:p>
    <w:p>
      <w:pPr>
        <w:pStyle w:val="0"/>
        <w:spacing w:before="200" w:lineRule="auto"/>
        <w:ind w:firstLine="540"/>
        <w:jc w:val="both"/>
      </w:pPr>
      <w:r>
        <w:rPr>
          <w:sz w:val="20"/>
        </w:rPr>
        <w:t xml:space="preserve">Право законодательной инициативы реализуется Курганской областной Думой в порядке, предусмотренном </w:t>
      </w:r>
      <w:hyperlink w:history="0" r:id="rId18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18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другими федеральными законами, Регламентом Государственной Думы Федерального Собрания Российской Федерации, законами Курганской области, </w:t>
      </w:r>
      <w:hyperlink w:history="0" r:id="rId190" w:tooltip="Регламент Курганской областной Думы от 23.04.2002 (ред. от 26.05.2026) (вместе с &quot;Листом опроса для заочного голосования депутата Курганской областной Думы&quot;) {КонсультантПлюс}">
        <w:r>
          <w:rPr>
            <w:sz w:val="20"/>
            <w:color w:val="0000ff"/>
          </w:rPr>
          <w:t xml:space="preserve">Регламентом</w:t>
        </w:r>
      </w:hyperlink>
      <w:r>
        <w:rPr>
          <w:sz w:val="20"/>
        </w:rPr>
        <w:t xml:space="preserve"> Курганской областной Думы.</w:t>
      </w:r>
    </w:p>
    <w:p>
      <w:pPr>
        <w:pStyle w:val="0"/>
        <w:jc w:val="both"/>
      </w:pPr>
      <w:r>
        <w:rPr>
          <w:sz w:val="20"/>
        </w:rPr>
      </w:r>
    </w:p>
    <w:p>
      <w:pPr>
        <w:pStyle w:val="2"/>
        <w:outlineLvl w:val="1"/>
        <w:jc w:val="center"/>
      </w:pPr>
      <w:r>
        <w:rPr>
          <w:sz w:val="20"/>
        </w:rPr>
        <w:t xml:space="preserve">2. Законодательная власть</w:t>
      </w:r>
    </w:p>
    <w:p>
      <w:pPr>
        <w:pStyle w:val="0"/>
        <w:jc w:val="both"/>
      </w:pPr>
      <w:r>
        <w:rPr>
          <w:sz w:val="20"/>
        </w:rPr>
      </w:r>
    </w:p>
    <w:p>
      <w:pPr>
        <w:pStyle w:val="0"/>
        <w:outlineLvl w:val="2"/>
        <w:ind w:firstLine="540"/>
        <w:jc w:val="both"/>
      </w:pPr>
      <w:r>
        <w:rPr>
          <w:sz w:val="20"/>
        </w:rPr>
        <w:t xml:space="preserve">Статья 80. Курганская областная Дума (далее также - областная Дума) является представительным и единственным законодательным органом государственной власти Курганской области. Курганская областная Дума является постоянно действующим органом государственной власти Курганской области.</w:t>
      </w:r>
    </w:p>
    <w:p>
      <w:pPr>
        <w:pStyle w:val="0"/>
        <w:jc w:val="both"/>
      </w:pPr>
      <w:r>
        <w:rPr>
          <w:sz w:val="20"/>
        </w:rPr>
        <w:t xml:space="preserve">(в ред. </w:t>
      </w:r>
      <w:hyperlink w:history="0" r:id="rId19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Областная Дума обладает правами юридического лица, имеет гербовую печать.</w:t>
      </w:r>
    </w:p>
    <w:p>
      <w:pPr>
        <w:pStyle w:val="0"/>
        <w:jc w:val="both"/>
      </w:pPr>
      <w:r>
        <w:rPr>
          <w:sz w:val="20"/>
        </w:rPr>
        <w:t xml:space="preserve">(статья 80 в ред. </w:t>
      </w:r>
      <w:hyperlink w:history="0" r:id="rId192"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0"/>
        <w:outlineLvl w:val="2"/>
        <w:ind w:firstLine="540"/>
        <w:jc w:val="both"/>
      </w:pPr>
      <w:r>
        <w:rPr>
          <w:sz w:val="20"/>
        </w:rPr>
        <w:t xml:space="preserve">Статья 81. Депутаты областной Думы избираются гражданами Российской Федерации, проживающими на территории Курганской области и обладающими активным избирательным правом, на основе всеобщего равного и прямого избирательного права при тайном голосовании. Срок полномочий депутатов областной Думы одного созыва составляет пять лет, за исключением случаев, когда депутат был избран посредством проведения дополнительных выборов, досрочного прекращения полномочий депутата, а также случаев, предусмотренных федеральным законодательством. Областная Дума состоит из 34 депутатов.</w:t>
      </w:r>
    </w:p>
    <w:p>
      <w:pPr>
        <w:pStyle w:val="0"/>
        <w:jc w:val="both"/>
      </w:pPr>
      <w:r>
        <w:rPr>
          <w:sz w:val="20"/>
        </w:rPr>
        <w:t xml:space="preserve">(в ред. Законов Курганской области от 29.12.2003 </w:t>
      </w:r>
      <w:hyperlink w:history="0" r:id="rId193"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28.04.2022 </w:t>
      </w:r>
      <w:hyperlink w:history="0" r:id="rId194"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Областная Дума является правомочной, если в ее состав избрано не менее двух третей от установленного числа депутатов. Порядок определения двух третей от установленного числа депутатов устанавливается федеральным законом.</w:t>
      </w:r>
    </w:p>
    <w:p>
      <w:pPr>
        <w:pStyle w:val="0"/>
        <w:jc w:val="both"/>
      </w:pPr>
      <w:r>
        <w:rPr>
          <w:sz w:val="20"/>
        </w:rPr>
        <w:t xml:space="preserve">(абзац введен </w:t>
      </w:r>
      <w:hyperlink w:history="0" r:id="rId195"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Законом</w:t>
        </w:r>
      </w:hyperlink>
      <w:r>
        <w:rPr>
          <w:sz w:val="20"/>
        </w:rPr>
        <w:t xml:space="preserve"> Курганской области от 09.03.2000 N 295; в ред. </w:t>
      </w:r>
      <w:hyperlink w:history="0" r:id="rId19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t xml:space="preserve">(статья 81 в ред. </w:t>
      </w:r>
      <w:hyperlink w:history="0" r:id="rId197"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2"/>
        <w:outlineLvl w:val="2"/>
        <w:ind w:firstLine="540"/>
        <w:jc w:val="both"/>
      </w:pPr>
      <w:r>
        <w:rPr>
          <w:sz w:val="20"/>
        </w:rPr>
        <w:t xml:space="preserve">Статья 82</w:t>
      </w:r>
    </w:p>
    <w:p>
      <w:pPr>
        <w:pStyle w:val="0"/>
        <w:ind w:firstLine="540"/>
        <w:jc w:val="both"/>
      </w:pPr>
      <w:r>
        <w:rPr>
          <w:sz w:val="20"/>
        </w:rPr>
      </w:r>
    </w:p>
    <w:p>
      <w:pPr>
        <w:pStyle w:val="0"/>
        <w:ind w:firstLine="540"/>
        <w:jc w:val="both"/>
      </w:pPr>
      <w:r>
        <w:rPr>
          <w:sz w:val="20"/>
        </w:rPr>
        <w:t xml:space="preserve">(в ред. </w:t>
      </w:r>
      <w:hyperlink w:history="0" r:id="rId198" w:tooltip="Закон Курганской области от 30.06.2021 N 84 &quot;О внесении изменений в некоторые законы Курганской области&quot; (принят Постановлением Курганской областной Думы от 29.06.2021 N 308) {КонсультантПлюс}">
        <w:r>
          <w:rPr>
            <w:sz w:val="20"/>
            <w:color w:val="0000ff"/>
          </w:rPr>
          <w:t xml:space="preserve">Закона</w:t>
        </w:r>
      </w:hyperlink>
      <w:r>
        <w:rPr>
          <w:sz w:val="20"/>
        </w:rPr>
        <w:t xml:space="preserve"> Курганской области от 30.06.2021 N 84)</w:t>
      </w:r>
    </w:p>
    <w:p>
      <w:pPr>
        <w:pStyle w:val="0"/>
        <w:jc w:val="both"/>
      </w:pPr>
      <w:r>
        <w:rPr>
          <w:sz w:val="20"/>
        </w:rPr>
      </w:r>
    </w:p>
    <w:p>
      <w:pPr>
        <w:pStyle w:val="0"/>
        <w:ind w:firstLine="540"/>
        <w:jc w:val="both"/>
      </w:pPr>
      <w:r>
        <w:rPr>
          <w:sz w:val="20"/>
        </w:rPr>
        <w:t xml:space="preserve">Депутатом Курганской областной Думы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в соответствии с федеральным законом, настоящим Уставом и законом Курганской области пассивным избирательным правом и достигший 21-летнего возраста.</w:t>
      </w:r>
    </w:p>
    <w:p>
      <w:pPr>
        <w:pStyle w:val="0"/>
        <w:jc w:val="both"/>
      </w:pPr>
      <w:r>
        <w:rPr>
          <w:sz w:val="20"/>
        </w:rPr>
      </w:r>
    </w:p>
    <w:p>
      <w:pPr>
        <w:pStyle w:val="0"/>
        <w:outlineLvl w:val="2"/>
        <w:ind w:firstLine="540"/>
        <w:jc w:val="both"/>
      </w:pPr>
      <w:r>
        <w:rPr>
          <w:sz w:val="20"/>
        </w:rPr>
        <w:t xml:space="preserve">Статья 83. В течение срока своих полномочий депутат Курганской областной Думы не может быть депутатом Государственной Думы Федерального Собрания Российской Федерации, сенатором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если иное не предусмотрено федеральным законом.</w:t>
      </w:r>
    </w:p>
    <w:p>
      <w:pPr>
        <w:pStyle w:val="0"/>
        <w:jc w:val="both"/>
      </w:pPr>
      <w:r>
        <w:rPr>
          <w:sz w:val="20"/>
        </w:rPr>
        <w:t xml:space="preserve">(в ред. Законов Курганской области от 03.03.2009 </w:t>
      </w:r>
      <w:hyperlink w:history="0" r:id="rId199" w:tooltip="Закон Курганской области от 03.03.2009 N 443 &quot;О внесении изменений в Устав Курганской области&quot; (принят Постановлением Курганской областной Думы от 25.02.2009 N 3751) {КонсультантПлюс}">
        <w:r>
          <w:rPr>
            <w:sz w:val="20"/>
            <w:color w:val="0000ff"/>
          </w:rPr>
          <w:t xml:space="preserve">N 443</w:t>
        </w:r>
      </w:hyperlink>
      <w:r>
        <w:rPr>
          <w:sz w:val="20"/>
        </w:rPr>
        <w:t xml:space="preserve">, от 02.04.2021 </w:t>
      </w:r>
      <w:hyperlink w:history="0" r:id="rId200" w:tooltip="Закон Курганской области от 02.04.2021 N 26 &quot;О внесении изменений в некоторые законы Курганской области&quot; (принят Постановлением Курганской областной Думы от 30.03.2021 N 82) {КонсультантПлюс}">
        <w:r>
          <w:rPr>
            <w:sz w:val="20"/>
            <w:color w:val="0000ff"/>
          </w:rPr>
          <w:t xml:space="preserve">N 26</w:t>
        </w:r>
      </w:hyperlink>
      <w:r>
        <w:rPr>
          <w:sz w:val="20"/>
        </w:rPr>
        <w:t xml:space="preserve">)</w:t>
      </w:r>
    </w:p>
    <w:p>
      <w:pPr>
        <w:pStyle w:val="0"/>
        <w:spacing w:before="200" w:lineRule="auto"/>
        <w:ind w:firstLine="540"/>
        <w:jc w:val="both"/>
      </w:pPr>
      <w:r>
        <w:rPr>
          <w:sz w:val="20"/>
        </w:rPr>
        <w:t xml:space="preserve">Депутат Курганской областной Думы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(абзац введен </w:t>
      </w:r>
      <w:hyperlink w:history="0" r:id="rId201" w:tooltip="Закон Курганской области от 03.04.2007 N 238 &quot;О внесении изменений и дополнений в Устав Курганской области&quot; (принят Постановлением Курганской областной Думы от 27.03.2007 N 2172) {КонсультантПлюс}">
        <w:r>
          <w:rPr>
            <w:sz w:val="20"/>
            <w:color w:val="0000ff"/>
          </w:rPr>
          <w:t xml:space="preserve">Законом</w:t>
        </w:r>
      </w:hyperlink>
      <w:r>
        <w:rPr>
          <w:sz w:val="20"/>
        </w:rPr>
        <w:t xml:space="preserve"> Курганской области от 03.04.2007 N 238)</w:t>
      </w:r>
    </w:p>
    <w:p>
      <w:pPr>
        <w:pStyle w:val="0"/>
        <w:spacing w:before="200" w:lineRule="auto"/>
        <w:ind w:firstLine="540"/>
        <w:jc w:val="both"/>
      </w:pPr>
      <w:r>
        <w:rPr>
          <w:sz w:val="20"/>
        </w:rPr>
        <w:t xml:space="preserve">Депутат Курганской областной Думы должен соблюдать иные ограничения и запреты, установленные законодательством Российской Федерации о противодействии коррупции.</w:t>
      </w:r>
    </w:p>
    <w:p>
      <w:pPr>
        <w:pStyle w:val="0"/>
        <w:jc w:val="both"/>
      </w:pPr>
      <w:r>
        <w:rPr>
          <w:sz w:val="20"/>
        </w:rPr>
        <w:t xml:space="preserve">(абзац введен </w:t>
      </w:r>
      <w:hyperlink w:history="0" r:id="rId20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jc w:val="both"/>
      </w:pPr>
      <w:r>
        <w:rPr>
          <w:sz w:val="20"/>
        </w:rPr>
      </w:r>
    </w:p>
    <w:p>
      <w:pPr>
        <w:pStyle w:val="2"/>
        <w:outlineLvl w:val="2"/>
        <w:ind w:firstLine="540"/>
        <w:jc w:val="both"/>
      </w:pPr>
      <w:r>
        <w:rPr>
          <w:sz w:val="20"/>
        </w:rPr>
        <w:t xml:space="preserve">Статья 83-1</w:t>
      </w:r>
    </w:p>
    <w:p>
      <w:pPr>
        <w:pStyle w:val="0"/>
        <w:ind w:firstLine="540"/>
        <w:jc w:val="both"/>
      </w:pPr>
      <w:r>
        <w:rPr>
          <w:sz w:val="20"/>
        </w:rPr>
      </w:r>
    </w:p>
    <w:p>
      <w:pPr>
        <w:pStyle w:val="0"/>
        <w:ind w:firstLine="540"/>
        <w:jc w:val="both"/>
      </w:pPr>
      <w:r>
        <w:rPr>
          <w:sz w:val="20"/>
        </w:rPr>
        <w:t xml:space="preserve">(в ред. </w:t>
      </w:r>
      <w:hyperlink w:history="0" r:id="rId203" w:tooltip="Закон Курганской области от 28.03.2023 N 7 &quot;О внесении изменений в некоторые законы Курганской области&quot; (принят Постановлением Курганской областной Думы от 28.03.2023 N 93) {КонсультантПлюс}">
        <w:r>
          <w:rPr>
            <w:sz w:val="20"/>
            <w:color w:val="0000ff"/>
          </w:rPr>
          <w:t xml:space="preserve">Закона</w:t>
        </w:r>
      </w:hyperlink>
      <w:r>
        <w:rPr>
          <w:sz w:val="20"/>
        </w:rPr>
        <w:t xml:space="preserve"> Курганской области от 28.03.2023 N 7)</w:t>
      </w:r>
    </w:p>
    <w:p>
      <w:pPr>
        <w:pStyle w:val="0"/>
        <w:jc w:val="both"/>
      </w:pPr>
      <w:r>
        <w:rPr>
          <w:sz w:val="20"/>
        </w:rPr>
      </w:r>
    </w:p>
    <w:p>
      <w:pPr>
        <w:pStyle w:val="0"/>
        <w:ind w:firstLine="540"/>
        <w:jc w:val="both"/>
      </w:pPr>
      <w:r>
        <w:rPr>
          <w:sz w:val="20"/>
        </w:rPr>
        <w:t xml:space="preserve">Депутат Курганской областной Думы обязан представить сведения о доходах, об имуществе и обязательствах имущественного характера, предусмотренные Федеральным </w:t>
      </w:r>
      <w:hyperlink w:history="0" r:id="rId204"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от 25 декабря 2008 года N 273-ФЗ "О противодействии коррупции" (далее - Федеральный закон "О противодействии коррупции"), в случаях, установленных указанным Федеральным законом. Депутат Курганской областной Думы представляет сведения о расходах, предусмотренные Федеральным </w:t>
      </w:r>
      <w:hyperlink w:history="0" r:id="rId20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в случаях, установленных указанным федеральным законом.</w:t>
      </w:r>
    </w:p>
    <w:p>
      <w:pPr>
        <w:pStyle w:val="0"/>
        <w:jc w:val="both"/>
      </w:pPr>
      <w:r>
        <w:rPr>
          <w:sz w:val="20"/>
        </w:rPr>
        <w:t xml:space="preserve">(в ред. </w:t>
      </w:r>
      <w:hyperlink w:history="0" r:id="rId206" w:tooltip="Закон Курганской области от 27.03.2026 N 7 &quot;О внесении изменений в некоторые законы Курганской области&quot; (принят Постановлением Курганской областной Думы от 24.03.2026 N 60) {КонсультантПлюс}">
        <w:r>
          <w:rPr>
            <w:sz w:val="20"/>
            <w:color w:val="0000ff"/>
          </w:rPr>
          <w:t xml:space="preserve">Закона</w:t>
        </w:r>
      </w:hyperlink>
      <w:r>
        <w:rPr>
          <w:sz w:val="20"/>
        </w:rPr>
        <w:t xml:space="preserve"> Курганской области от 27.03.2026 N 7)</w:t>
      </w:r>
    </w:p>
    <w:p>
      <w:pPr>
        <w:pStyle w:val="0"/>
        <w:spacing w:before="200" w:lineRule="auto"/>
        <w:ind w:firstLine="540"/>
        <w:jc w:val="both"/>
      </w:pPr>
      <w:r>
        <w:rPr>
          <w:sz w:val="20"/>
        </w:rPr>
        <w:t xml:space="preserve">Депутат Курганской областной Думы должен исполнять иные обязанности, установленные законодательством Российской Федерации о противодействии коррупции.</w:t>
      </w:r>
    </w:p>
    <w:p>
      <w:pPr>
        <w:pStyle w:val="0"/>
        <w:jc w:val="both"/>
      </w:pPr>
      <w:r>
        <w:rPr>
          <w:sz w:val="20"/>
        </w:rPr>
      </w:r>
    </w:p>
    <w:p>
      <w:pPr>
        <w:pStyle w:val="0"/>
        <w:outlineLvl w:val="2"/>
        <w:ind w:firstLine="540"/>
        <w:jc w:val="both"/>
      </w:pPr>
      <w:r>
        <w:rPr>
          <w:sz w:val="20"/>
        </w:rPr>
        <w:t xml:space="preserve">Статья 84. Выборы депутатов в областную Думу происходят по смешанной избирательной системе.</w:t>
      </w:r>
    </w:p>
    <w:p>
      <w:pPr>
        <w:pStyle w:val="0"/>
        <w:spacing w:before="200" w:lineRule="auto"/>
        <w:ind w:firstLine="540"/>
        <w:jc w:val="both"/>
      </w:pPr>
      <w:r>
        <w:rPr>
          <w:sz w:val="20"/>
        </w:rPr>
        <w:t xml:space="preserve">Выборы 17 депутатов областной Думы осуществляются на основе мажоритарной избирательной системы по одномандатным избирательным округам, образуемым на территории области.</w:t>
      </w:r>
    </w:p>
    <w:p>
      <w:pPr>
        <w:pStyle w:val="0"/>
        <w:spacing w:before="200" w:lineRule="auto"/>
        <w:ind w:firstLine="540"/>
        <w:jc w:val="both"/>
      </w:pPr>
      <w:r>
        <w:rPr>
          <w:sz w:val="20"/>
        </w:rPr>
        <w:t xml:space="preserve">Выборы 17 депутатов областной Думы осуществляются на основе избирательной системы пропорционального представительства по единому избирательному округу.</w:t>
      </w:r>
    </w:p>
    <w:p>
      <w:pPr>
        <w:pStyle w:val="0"/>
        <w:spacing w:before="200" w:lineRule="auto"/>
        <w:ind w:firstLine="540"/>
        <w:jc w:val="both"/>
      </w:pPr>
      <w:r>
        <w:rPr>
          <w:sz w:val="20"/>
        </w:rPr>
        <w:t xml:space="preserve">Порядок подготовки и проведения выборов депутатов областной Думы определяется областным законом в соответствии с Федеральным законодательством.</w:t>
      </w:r>
    </w:p>
    <w:p>
      <w:pPr>
        <w:pStyle w:val="0"/>
        <w:jc w:val="both"/>
      </w:pPr>
      <w:r>
        <w:rPr>
          <w:sz w:val="20"/>
        </w:rPr>
        <w:t xml:space="preserve">(в ред. </w:t>
      </w:r>
      <w:hyperlink w:history="0" r:id="rId207"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jc w:val="both"/>
      </w:pPr>
      <w:r>
        <w:rPr>
          <w:sz w:val="20"/>
        </w:rPr>
        <w:t xml:space="preserve">(статья 84 в ред. </w:t>
      </w:r>
      <w:hyperlink w:history="0" r:id="rId208" w:tooltip="Закон Курганской области от 08.05.2003 N 304 &quot;О внесении изменений в Устав Курганской области&quot; (принят Постановлением Курганской областной Думы от 29.04.2003 N 2166) {КонсультантПлюс}">
        <w:r>
          <w:rPr>
            <w:sz w:val="20"/>
            <w:color w:val="0000ff"/>
          </w:rPr>
          <w:t xml:space="preserve">Закона</w:t>
        </w:r>
      </w:hyperlink>
      <w:r>
        <w:rPr>
          <w:sz w:val="20"/>
        </w:rPr>
        <w:t xml:space="preserve"> Курганской области от 08.05.2003 N 304)</w:t>
      </w:r>
    </w:p>
    <w:p>
      <w:pPr>
        <w:pStyle w:val="0"/>
        <w:jc w:val="both"/>
      </w:pPr>
      <w:r>
        <w:rPr>
          <w:sz w:val="20"/>
        </w:rPr>
      </w:r>
    </w:p>
    <w:p>
      <w:pPr>
        <w:pStyle w:val="0"/>
        <w:outlineLvl w:val="2"/>
        <w:ind w:firstLine="540"/>
        <w:jc w:val="both"/>
      </w:pPr>
      <w:r>
        <w:rPr>
          <w:sz w:val="20"/>
        </w:rPr>
        <w:t xml:space="preserve">Статья 85. Депутат Курганской областной Думы осуществляет депутатскую деятельность на профессиональной (постоянной) основе или без отрыва от основной деятельности (на непостоянной основе).</w:t>
      </w:r>
    </w:p>
    <w:p>
      <w:pPr>
        <w:pStyle w:val="0"/>
        <w:jc w:val="both"/>
      </w:pPr>
      <w:r>
        <w:rPr>
          <w:sz w:val="20"/>
        </w:rPr>
        <w:t xml:space="preserve">(в ред. </w:t>
      </w:r>
      <w:hyperlink w:history="0" r:id="rId20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Социальные гарантии, гарантии трудовых прав и иные гарантии, а также условия осуществления депутатской деятельности депутатов областной Думы устанавливаются областным законом.</w:t>
      </w:r>
    </w:p>
    <w:p>
      <w:pPr>
        <w:pStyle w:val="0"/>
        <w:jc w:val="both"/>
      </w:pPr>
      <w:r>
        <w:rPr>
          <w:sz w:val="20"/>
        </w:rPr>
        <w:t xml:space="preserve">(в ред. </w:t>
      </w:r>
      <w:hyperlink w:history="0" r:id="rId210"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jc w:val="both"/>
      </w:pPr>
      <w:r>
        <w:rPr>
          <w:sz w:val="20"/>
        </w:rPr>
        <w:t xml:space="preserve">(статья 85 в ред. </w:t>
      </w:r>
      <w:hyperlink w:history="0" r:id="rId211"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0"/>
        <w:outlineLvl w:val="2"/>
        <w:ind w:firstLine="540"/>
        <w:jc w:val="both"/>
      </w:pPr>
      <w:r>
        <w:rPr>
          <w:sz w:val="20"/>
        </w:rPr>
        <w:t xml:space="preserve">Статья 86. В случае, если деятельность депутата осуществляется на профессиональной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(в ред. Законов Курганской области от 09.03.2000 </w:t>
      </w:r>
      <w:hyperlink w:history="0" r:id="rId212"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27.01.2005 </w:t>
      </w:r>
      <w:hyperlink w:history="0" r:id="rId213"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rPr>
        <w:t xml:space="preserve">, от 03.04.2007 </w:t>
      </w:r>
      <w:hyperlink w:history="0" r:id="rId214" w:tooltip="Закон Курганской области от 03.04.2007 N 238 &quot;О внесении изменений и дополнений в Устав Курганской области&quot; (принят Постановлением Курганской областной Думы от 27.03.2007 N 2172) {КонсультантПлюс}">
        <w:r>
          <w:rPr>
            <w:sz w:val="20"/>
            <w:color w:val="0000ff"/>
          </w:rPr>
          <w:t xml:space="preserve">N 238</w:t>
        </w:r>
      </w:hyperlink>
      <w:r>
        <w:rPr>
          <w:sz w:val="20"/>
        </w:rPr>
        <w:t xml:space="preserve">, от 28.04.2022 </w:t>
      </w:r>
      <w:hyperlink w:history="0" r:id="rId21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2"/>
        <w:ind w:firstLine="540"/>
        <w:jc w:val="both"/>
      </w:pPr>
      <w:r>
        <w:rPr>
          <w:sz w:val="20"/>
        </w:rPr>
        <w:t xml:space="preserve">Статья 87</w:t>
      </w:r>
    </w:p>
    <w:p>
      <w:pPr>
        <w:pStyle w:val="0"/>
        <w:ind w:firstLine="540"/>
        <w:jc w:val="both"/>
      </w:pPr>
      <w:r>
        <w:rPr>
          <w:sz w:val="20"/>
        </w:rPr>
      </w:r>
    </w:p>
    <w:p>
      <w:pPr>
        <w:pStyle w:val="0"/>
        <w:ind w:firstLine="540"/>
        <w:jc w:val="both"/>
      </w:pPr>
      <w:r>
        <w:rPr>
          <w:sz w:val="20"/>
        </w:rPr>
        <w:t xml:space="preserve">(в ред. </w:t>
      </w:r>
      <w:hyperlink w:history="0" r:id="rId21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Полномочия Курганской областной Думы могут быть прекращены досрочно в случае:</w:t>
      </w:r>
    </w:p>
    <w:p>
      <w:pPr>
        <w:pStyle w:val="0"/>
        <w:spacing w:before="200" w:lineRule="auto"/>
        <w:ind w:firstLine="540"/>
        <w:jc w:val="both"/>
      </w:pPr>
      <w:r>
        <w:rPr>
          <w:sz w:val="20"/>
        </w:rPr>
        <w:t xml:space="preserve">1) принятия Курганской областной Думой в порядке, предусмотренном областным законом, решения о досрочном прекращении ее полномочий;</w:t>
      </w:r>
    </w:p>
    <w:p>
      <w:pPr>
        <w:pStyle w:val="0"/>
        <w:spacing w:before="200" w:lineRule="auto"/>
        <w:ind w:firstLine="540"/>
        <w:jc w:val="both"/>
      </w:pPr>
      <w:r>
        <w:rPr>
          <w:sz w:val="20"/>
        </w:rPr>
        <w:t xml:space="preserve">2) вступления в силу решения областного суда о неправомочности данного состава депутатов Курганской областной Думы, в том числе в связи со сложением депутатами своих полномочий;</w:t>
      </w:r>
    </w:p>
    <w:p>
      <w:pPr>
        <w:pStyle w:val="0"/>
        <w:spacing w:before="200" w:lineRule="auto"/>
        <w:ind w:firstLine="540"/>
        <w:jc w:val="both"/>
      </w:pPr>
      <w:r>
        <w:rPr>
          <w:sz w:val="20"/>
        </w:rPr>
        <w:t xml:space="preserve">3) роспуска Курганской областной Думы Губернатором Курганской области по основаниям, предусмотренным </w:t>
      </w:r>
      <w:hyperlink w:history="0" w:anchor="P347" w:tooltip="Губернатор Курганской области принимает решение о досрочном прекращении полномочий Курганской областной Думы в случае принятия ею Устава Курганской области и (или) закона Курганской области, иного нормативного правового акта Курганской области, противоречащих Конституции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Курганской области, Уставу Курганской области, если...">
        <w:r>
          <w:rPr>
            <w:sz w:val="20"/>
            <w:color w:val="0000ff"/>
          </w:rPr>
          <w:t xml:space="preserve">абзацами шесть</w:t>
        </w:r>
      </w:hyperlink>
      <w:r>
        <w:rPr>
          <w:sz w:val="20"/>
        </w:rPr>
        <w:t xml:space="preserve">, </w:t>
      </w:r>
      <w:hyperlink w:history="0" w:anchor="P348" w:tooltip="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избранная в правомочном составе Курганская областная Дума в течение трех месяцев подряд не проводила заседание.">
        <w:r>
          <w:rPr>
            <w:sz w:val="20"/>
            <w:color w:val="0000ff"/>
          </w:rPr>
          <w:t xml:space="preserve">семь</w:t>
        </w:r>
      </w:hyperlink>
      <w:r>
        <w:rPr>
          <w:sz w:val="20"/>
        </w:rPr>
        <w:t xml:space="preserve"> или </w:t>
      </w:r>
      <w:hyperlink w:history="0" w:anchor="P349" w:tooltip="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вновь избранная в правомочном составе Курганская областная Дума в течение трех месяцев со дня ее избрания не проводила заседание.">
        <w:r>
          <w:rPr>
            <w:sz w:val="20"/>
            <w:color w:val="0000ff"/>
          </w:rPr>
          <w:t xml:space="preserve">восемь</w:t>
        </w:r>
      </w:hyperlink>
      <w:r>
        <w:rPr>
          <w:sz w:val="20"/>
        </w:rPr>
        <w:t xml:space="preserve"> настоящей статьи;</w:t>
      </w:r>
    </w:p>
    <w:p>
      <w:pPr>
        <w:pStyle w:val="0"/>
        <w:spacing w:before="200" w:lineRule="auto"/>
        <w:ind w:firstLine="540"/>
        <w:jc w:val="both"/>
      </w:pPr>
      <w:r>
        <w:rPr>
          <w:sz w:val="20"/>
        </w:rPr>
        <w:t xml:space="preserve">4) роспуска Курганской областной Думы Президентом Российской Федерации по основаниям, которые предусмотрены </w:t>
      </w:r>
      <w:hyperlink w:history="0" r:id="rId21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частью 7 статьи 14</w:t>
        </w:r>
      </w:hyperlink>
      <w:r>
        <w:rPr>
          <w:sz w:val="20"/>
        </w:rPr>
        <w:t xml:space="preserve"> Федерального закона "Об общих принципах организации публичной власти в субъектах Российской Федерации".</w:t>
      </w:r>
    </w:p>
    <w:bookmarkStart w:id="347" w:name="P347"/>
    <w:bookmarkEnd w:id="347"/>
    <w:p>
      <w:pPr>
        <w:pStyle w:val="0"/>
        <w:spacing w:before="200" w:lineRule="auto"/>
        <w:ind w:firstLine="540"/>
        <w:jc w:val="both"/>
      </w:pPr>
      <w:r>
        <w:rPr>
          <w:sz w:val="20"/>
        </w:rPr>
        <w:t xml:space="preserve">Губернатор Курганской области принимает решение о досрочном прекращении полномочий Курганской областной Думы в случае принятия ею Устава Курганской области и (или) закона Курганской области, иного нормативного правового акта Курганской области, противоречащих </w:t>
      </w:r>
      <w:hyperlink w:history="0" r:id="rId2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Курганской области, Уставу Курганской области, если такие противоречия установлены соответствующим судом, а Курганская областная Дума не устранила их в течение шести месяцев со дня вступления в силу судебного решения.</w:t>
      </w:r>
    </w:p>
    <w:bookmarkStart w:id="348" w:name="P348"/>
    <w:bookmarkEnd w:id="348"/>
    <w:p>
      <w:pPr>
        <w:pStyle w:val="0"/>
        <w:spacing w:before="200" w:lineRule="auto"/>
        <w:ind w:firstLine="540"/>
        <w:jc w:val="both"/>
      </w:pPr>
      <w:r>
        <w:rPr>
          <w:sz w:val="20"/>
        </w:rPr>
        <w:t xml:space="preserve">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избранная в правомочном составе Курганская областная Дума в течение трех месяцев подряд не проводила заседание.</w:t>
      </w:r>
    </w:p>
    <w:bookmarkStart w:id="349" w:name="P349"/>
    <w:bookmarkEnd w:id="349"/>
    <w:p>
      <w:pPr>
        <w:pStyle w:val="0"/>
        <w:spacing w:before="200" w:lineRule="auto"/>
        <w:ind w:firstLine="540"/>
        <w:jc w:val="both"/>
      </w:pPr>
      <w:r>
        <w:rPr>
          <w:sz w:val="20"/>
        </w:rPr>
        <w:t xml:space="preserve">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вновь избранная в правомочном составе Курганская областная Дума в течение трех месяцев со дня ее избрания не проводила заседание.</w:t>
      </w:r>
    </w:p>
    <w:p>
      <w:pPr>
        <w:pStyle w:val="0"/>
        <w:spacing w:before="200" w:lineRule="auto"/>
        <w:ind w:firstLine="540"/>
        <w:jc w:val="both"/>
      </w:pPr>
      <w:r>
        <w:rPr>
          <w:sz w:val="20"/>
        </w:rPr>
        <w:t xml:space="preserve">Губернатор Курганской области вправе принять решение, предусмотренное </w:t>
      </w:r>
      <w:hyperlink w:history="0" w:anchor="P348" w:tooltip="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избранная в правомочном составе Курганская областная Дума в течение трех месяцев подряд не проводила заседание.">
        <w:r>
          <w:rPr>
            <w:sz w:val="20"/>
            <w:color w:val="0000ff"/>
          </w:rPr>
          <w:t xml:space="preserve">абзацами седьмым</w:t>
        </w:r>
      </w:hyperlink>
      <w:r>
        <w:rPr>
          <w:sz w:val="20"/>
        </w:rPr>
        <w:t xml:space="preserve"> и </w:t>
      </w:r>
      <w:hyperlink w:history="0" w:anchor="P349" w:tooltip="Губернатор Курганской области вправе принять решение о досрочном прекращении полномочий Курганской областной Думы в случае, если вступившим в силу решением соответствующего суда установлено, что вновь избранная в правомочном составе Курганская областная Дума в течение трех месяцев со дня ее избрания не проводила заседание.">
        <w:r>
          <w:rPr>
            <w:sz w:val="20"/>
            <w:color w:val="0000ff"/>
          </w:rPr>
          <w:t xml:space="preserve">восьмым</w:t>
        </w:r>
      </w:hyperlink>
      <w:r>
        <w:rPr>
          <w:sz w:val="20"/>
        </w:rPr>
        <w:t xml:space="preserve"> настоящей статьи, в течение трех месяцев со дня вступления в силу решения соответствующего суда.</w:t>
      </w:r>
    </w:p>
    <w:p>
      <w:pPr>
        <w:pStyle w:val="0"/>
        <w:spacing w:before="200" w:lineRule="auto"/>
        <w:ind w:firstLine="540"/>
        <w:jc w:val="both"/>
      </w:pPr>
      <w:r>
        <w:rPr>
          <w:sz w:val="20"/>
        </w:rPr>
        <w:t xml:space="preserve">Решение Губернатора Курганской области о досрочном прекращении полномочий Курганской областной Думы принимается в форме постановления.</w:t>
      </w:r>
    </w:p>
    <w:p>
      <w:pPr>
        <w:pStyle w:val="0"/>
        <w:spacing w:before="200" w:lineRule="auto"/>
        <w:ind w:firstLine="540"/>
        <w:jc w:val="both"/>
      </w:pPr>
      <w:r>
        <w:rPr>
          <w:sz w:val="20"/>
        </w:rPr>
        <w:t xml:space="preserve">В случае принятия решения о досрочном прекращении полномочий Курганской областной Думы назначаются внеочередные выборы в Курганскую областную Думу в соответствии с федеральным законом, настоящим Уставом и законом Курганской области. Указанные выборы проводятся в сроки, предусмотренные федеральным законом, устанавливающим основные гарантии избирательных прав и права на участие в референдуме граждан Российской Федерации.</w:t>
      </w:r>
    </w:p>
    <w:p>
      <w:pPr>
        <w:pStyle w:val="0"/>
        <w:jc w:val="both"/>
      </w:pPr>
      <w:r>
        <w:rPr>
          <w:sz w:val="20"/>
        </w:rPr>
      </w:r>
    </w:p>
    <w:p>
      <w:pPr>
        <w:pStyle w:val="0"/>
        <w:outlineLvl w:val="2"/>
        <w:ind w:firstLine="540"/>
        <w:jc w:val="both"/>
      </w:pPr>
      <w:r>
        <w:rPr>
          <w:sz w:val="20"/>
        </w:rPr>
        <w:t xml:space="preserve">Статья 88. Основной организационно-правовой формой работы областной Думы является заседание, на котором решаются вопросы, отнесенные законодательством Российской Федерации и настоящим Уставом, законами Курганской области к ведению областной Думы.</w:t>
      </w:r>
    </w:p>
    <w:p>
      <w:pPr>
        <w:pStyle w:val="0"/>
        <w:jc w:val="both"/>
      </w:pPr>
      <w:r>
        <w:rPr>
          <w:sz w:val="20"/>
        </w:rPr>
        <w:t xml:space="preserve">(в ред. </w:t>
      </w:r>
      <w:hyperlink w:history="0" r:id="rId21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Областная Дума собирается на первое заседание не позднее чем через три недели после избрания.</w:t>
      </w:r>
    </w:p>
    <w:p>
      <w:pPr>
        <w:pStyle w:val="0"/>
        <w:jc w:val="both"/>
      </w:pPr>
      <w:r>
        <w:rPr>
          <w:sz w:val="20"/>
        </w:rPr>
        <w:t xml:space="preserve">(в ред. </w:t>
      </w:r>
      <w:hyperlink w:history="0" r:id="rId220"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spacing w:before="200" w:lineRule="auto"/>
        <w:ind w:firstLine="540"/>
        <w:jc w:val="both"/>
      </w:pPr>
      <w:r>
        <w:rPr>
          <w:sz w:val="20"/>
        </w:rPr>
        <w:t xml:space="preserve">Порядок созыва и проведения заседаний областной Думы определяются Регламентом Думы.</w:t>
      </w:r>
    </w:p>
    <w:p>
      <w:pPr>
        <w:pStyle w:val="0"/>
        <w:jc w:val="both"/>
      </w:pPr>
      <w:r>
        <w:rPr>
          <w:sz w:val="20"/>
        </w:rPr>
        <w:t xml:space="preserve">(статья 88 в ред. </w:t>
      </w:r>
      <w:hyperlink w:history="0" r:id="rId221"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0"/>
        <w:outlineLvl w:val="2"/>
        <w:ind w:firstLine="540"/>
        <w:jc w:val="both"/>
      </w:pPr>
      <w:r>
        <w:rPr>
          <w:sz w:val="20"/>
        </w:rPr>
        <w:t xml:space="preserve">Статья 89. Заседания Думы проводятся гласно и носят открытый характер, за исключением случаев, установленных федеральными законами, настоящим Уставом, областными законами, а также </w:t>
      </w:r>
      <w:hyperlink w:history="0" r:id="rId222" w:tooltip="Регламент Курганской областной Думы от 23.04.2002 (ред. от 26.05.2026) (вместе с &quot;Листом опроса для заочного голосования депутата Курганской областной Думы&quot;) {КонсультантПлюс}">
        <w:r>
          <w:rPr>
            <w:sz w:val="20"/>
            <w:color w:val="0000ff"/>
          </w:rPr>
          <w:t xml:space="preserve">Регламентом</w:t>
        </w:r>
      </w:hyperlink>
      <w:r>
        <w:rPr>
          <w:sz w:val="20"/>
        </w:rPr>
        <w:t xml:space="preserve"> Курганской областной Думы. Дума вправе принять решение о проведении закрытого заседания.</w:t>
      </w:r>
    </w:p>
    <w:p>
      <w:pPr>
        <w:pStyle w:val="0"/>
        <w:jc w:val="both"/>
      </w:pPr>
      <w:r>
        <w:rPr>
          <w:sz w:val="20"/>
        </w:rPr>
        <w:t xml:space="preserve">(в ред. </w:t>
      </w:r>
      <w:hyperlink w:history="0" r:id="rId22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На заседаниях Курганской областной Думы вправе присутствовать лица, установленные действующим законодательством, в порядке, установленном Федеральным </w:t>
      </w:r>
      <w:hyperlink w:history="0" r:id="rId22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и </w:t>
      </w:r>
      <w:hyperlink w:history="0" r:id="rId225" w:tooltip="Регламент Курганской областной Думы от 23.04.2002 (ред. от 26.05.2026) (вместе с &quot;Листом опроса для заочного голосования депутата Курганской областной Думы&quot;) {КонсультантПлюс}">
        <w:r>
          <w:rPr>
            <w:sz w:val="20"/>
            <w:color w:val="0000ff"/>
          </w:rPr>
          <w:t xml:space="preserve">Регламентом</w:t>
        </w:r>
      </w:hyperlink>
      <w:r>
        <w:rPr>
          <w:sz w:val="20"/>
        </w:rPr>
        <w:t xml:space="preserve"> Курганской областной Думы.</w:t>
      </w:r>
    </w:p>
    <w:p>
      <w:pPr>
        <w:pStyle w:val="0"/>
        <w:jc w:val="both"/>
      </w:pPr>
      <w:r>
        <w:rPr>
          <w:sz w:val="20"/>
        </w:rPr>
        <w:t xml:space="preserve">(абзац введен </w:t>
      </w:r>
      <w:hyperlink w:history="0" r:id="rId22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spacing w:before="200" w:lineRule="auto"/>
        <w:ind w:firstLine="540"/>
        <w:jc w:val="both"/>
      </w:pPr>
      <w:r>
        <w:rPr>
          <w:sz w:val="20"/>
        </w:rPr>
        <w:t xml:space="preserve">В соответствии с положениями </w:t>
      </w:r>
      <w:hyperlink w:history="0" r:id="rId22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части 5 статьи 11</w:t>
        </w:r>
      </w:hyperlink>
      <w:r>
        <w:rPr>
          <w:sz w:val="20"/>
        </w:rPr>
        <w:t xml:space="preserve"> Федерального закона "Об общих принципах организации публичной власти в субъектах Российской Федерации" в заседаниях Курганской областной Думы вправе участвовать, в том числе выступать, сенаторы Российской Федерации - представители от Курганской областной Думы и Правительства Курганской области и депутаты Государственной Думы Федерального Собрания Российской Федерации в порядке, определенном </w:t>
      </w:r>
      <w:hyperlink w:history="0" r:id="rId228" w:tooltip="Регламент Курганской областной Думы от 23.04.2002 (ред. от 26.05.2026) (вместе с &quot;Листом опроса для заочного голосования депутата Курганской областной Думы&quot;) {КонсультантПлюс}">
        <w:r>
          <w:rPr>
            <w:sz w:val="20"/>
            <w:color w:val="0000ff"/>
          </w:rPr>
          <w:t xml:space="preserve">Регламентом</w:t>
        </w:r>
      </w:hyperlink>
      <w:r>
        <w:rPr>
          <w:sz w:val="20"/>
        </w:rPr>
        <w:t xml:space="preserve"> Курганской областной Думы.</w:t>
      </w:r>
    </w:p>
    <w:p>
      <w:pPr>
        <w:pStyle w:val="0"/>
        <w:jc w:val="both"/>
      </w:pPr>
      <w:r>
        <w:rPr>
          <w:sz w:val="20"/>
        </w:rPr>
        <w:t xml:space="preserve">(абзац введен </w:t>
      </w:r>
      <w:hyperlink w:history="0" r:id="rId22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spacing w:before="200" w:lineRule="auto"/>
        <w:ind w:firstLine="540"/>
        <w:jc w:val="both"/>
      </w:pPr>
      <w:r>
        <w:rPr>
          <w:sz w:val="20"/>
        </w:rPr>
        <w:t xml:space="preserve">Часть вторая исключена. - </w:t>
      </w:r>
      <w:hyperlink w:history="0" r:id="rId230" w:tooltip="Закон Курганской области от 03.01.2001 N 2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03.01.2001 N 2.</w:t>
      </w:r>
    </w:p>
    <w:p>
      <w:pPr>
        <w:pStyle w:val="0"/>
        <w:jc w:val="both"/>
      </w:pPr>
      <w:r>
        <w:rPr>
          <w:sz w:val="20"/>
        </w:rPr>
        <w:t xml:space="preserve">(в ред. Законов Курганской области от 07.05.1996 </w:t>
      </w:r>
      <w:hyperlink w:history="0" r:id="rId231"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N 54</w:t>
        </w:r>
      </w:hyperlink>
      <w:r>
        <w:rPr>
          <w:sz w:val="20"/>
        </w:rPr>
        <w:t xml:space="preserve">, от 02.10.2002 </w:t>
      </w:r>
      <w:hyperlink w:history="0" r:id="rId232"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w:t>
      </w:r>
    </w:p>
    <w:p>
      <w:pPr>
        <w:pStyle w:val="0"/>
        <w:jc w:val="both"/>
      </w:pPr>
      <w:r>
        <w:rPr>
          <w:sz w:val="20"/>
        </w:rPr>
      </w:r>
    </w:p>
    <w:p>
      <w:pPr>
        <w:pStyle w:val="0"/>
        <w:outlineLvl w:val="2"/>
        <w:ind w:firstLine="540"/>
        <w:jc w:val="both"/>
      </w:pPr>
      <w:r>
        <w:rPr>
          <w:sz w:val="20"/>
        </w:rPr>
        <w:t xml:space="preserve">Статья 90. Работу областной Думы организует ее Председатель, который избирается Думой из числа депутатов тайным голосованием простым большинством голосов депутатов, избранных в Думу, и исполняет свои обязанности до первого заседания областной Думы нового созыва.</w:t>
      </w:r>
    </w:p>
    <w:p>
      <w:pPr>
        <w:pStyle w:val="0"/>
        <w:spacing w:before="200" w:lineRule="auto"/>
        <w:ind w:firstLine="540"/>
        <w:jc w:val="both"/>
      </w:pPr>
      <w:r>
        <w:rPr>
          <w:sz w:val="20"/>
        </w:rPr>
        <w:t xml:space="preserve">Председатель областной Думы подотчетен ей и может быть освобожден от должности путем тайного голосования на заседаниях.</w:t>
      </w:r>
    </w:p>
    <w:p>
      <w:pPr>
        <w:pStyle w:val="0"/>
        <w:jc w:val="both"/>
      </w:pPr>
      <w:r>
        <w:rPr>
          <w:sz w:val="20"/>
        </w:rPr>
        <w:t xml:space="preserve">(в ред. </w:t>
      </w:r>
      <w:hyperlink w:history="0" r:id="rId23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Порядок избрания, освобождения Председателя Думы от должности определяется Регламентом областной Думы.</w:t>
      </w:r>
    </w:p>
    <w:p>
      <w:pPr>
        <w:pStyle w:val="0"/>
        <w:jc w:val="both"/>
      </w:pPr>
      <w:r>
        <w:rPr>
          <w:sz w:val="20"/>
        </w:rPr>
        <w:t xml:space="preserve">(в ред. </w:t>
      </w:r>
      <w:hyperlink w:history="0" r:id="rId23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Полномочия Председателя областной Думы определяются Законом области "О Курганской областной Думе".</w:t>
      </w:r>
    </w:p>
    <w:p>
      <w:pPr>
        <w:pStyle w:val="0"/>
        <w:jc w:val="both"/>
      </w:pPr>
      <w:r>
        <w:rPr>
          <w:sz w:val="20"/>
        </w:rPr>
        <w:t xml:space="preserve">(статья 90 в ред. </w:t>
      </w:r>
      <w:hyperlink w:history="0" r:id="rId235"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0"/>
        <w:outlineLvl w:val="2"/>
        <w:ind w:firstLine="540"/>
        <w:jc w:val="both"/>
      </w:pPr>
      <w:r>
        <w:rPr>
          <w:sz w:val="20"/>
        </w:rPr>
        <w:t xml:space="preserve">Статья 91. Курганская областная Дума по представлению Председателя областной Думы избирает тайным голосованием заместителей Председателя областной Думы.</w:t>
      </w:r>
    </w:p>
    <w:p>
      <w:pPr>
        <w:pStyle w:val="0"/>
        <w:jc w:val="both"/>
      </w:pPr>
      <w:r>
        <w:rPr>
          <w:sz w:val="20"/>
        </w:rPr>
        <w:t xml:space="preserve">(в ред. </w:t>
      </w:r>
      <w:hyperlink w:history="0" r:id="rId236" w:tooltip="Закон Курганской области от 27.01.2005 N 19 (ред. от 30.11.2007) &quot;О внесении изменений и дополнений в некоторые законы Курганской области&quot; (принят Постановлением Курганской областной Думы от 25.01.2005 N 97) {КонсультантПлюс}">
        <w:r>
          <w:rPr>
            <w:sz w:val="20"/>
            <w:color w:val="0000ff"/>
          </w:rPr>
          <w:t xml:space="preserve">Закона</w:t>
        </w:r>
      </w:hyperlink>
      <w:r>
        <w:rPr>
          <w:sz w:val="20"/>
        </w:rPr>
        <w:t xml:space="preserve"> Курганской области от 27.01.2005 N 19)</w:t>
      </w:r>
    </w:p>
    <w:p>
      <w:pPr>
        <w:pStyle w:val="0"/>
        <w:spacing w:before="200" w:lineRule="auto"/>
        <w:ind w:firstLine="540"/>
        <w:jc w:val="both"/>
      </w:pPr>
      <w:r>
        <w:rPr>
          <w:sz w:val="20"/>
        </w:rPr>
        <w:t xml:space="preserve">Порядок избрания, освобождения, количество заместителей Председателя областной Думы определяется </w:t>
      </w:r>
      <w:hyperlink w:history="0" r:id="rId237" w:tooltip="Закон Курганской области от 14.02.1995 N 3 (ред. от 27.03.2026) &quot;О Курганской областной Думе&quot; (принят Решением Курганской областной Думы от 07.02.1995 N 152) {КонсультантПлюс}">
        <w:r>
          <w:rPr>
            <w:sz w:val="20"/>
            <w:color w:val="0000ff"/>
          </w:rPr>
          <w:t xml:space="preserve">Законом</w:t>
        </w:r>
      </w:hyperlink>
      <w:r>
        <w:rPr>
          <w:sz w:val="20"/>
        </w:rPr>
        <w:t xml:space="preserve"> "О Курганской областной Думе" и Регламентом Курганской областной Думы.</w:t>
      </w:r>
    </w:p>
    <w:p>
      <w:pPr>
        <w:pStyle w:val="0"/>
        <w:jc w:val="both"/>
      </w:pPr>
      <w:r>
        <w:rPr>
          <w:sz w:val="20"/>
        </w:rPr>
        <w:t xml:space="preserve">(в ред. </w:t>
      </w:r>
      <w:hyperlink w:history="0" r:id="rId238" w:tooltip="Закон Курганской области от 27.01.2005 N 19 (ред. от 30.11.2007) &quot;О внесении изменений и дополнений в некоторые законы Курганской области&quot; (принят Постановлением Курганской областной Думы от 25.01.2005 N 97) {КонсультантПлюс}">
        <w:r>
          <w:rPr>
            <w:sz w:val="20"/>
            <w:color w:val="0000ff"/>
          </w:rPr>
          <w:t xml:space="preserve">Закона</w:t>
        </w:r>
      </w:hyperlink>
      <w:r>
        <w:rPr>
          <w:sz w:val="20"/>
        </w:rPr>
        <w:t xml:space="preserve"> Курганской области от 27.01.2005 N 19)</w:t>
      </w:r>
    </w:p>
    <w:p>
      <w:pPr>
        <w:pStyle w:val="0"/>
        <w:spacing w:before="200" w:lineRule="auto"/>
        <w:ind w:firstLine="540"/>
        <w:jc w:val="both"/>
      </w:pPr>
      <w:r>
        <w:rPr>
          <w:sz w:val="20"/>
        </w:rPr>
        <w:t xml:space="preserve">Первый заместитель Председателя областной Думы замещает Председателя при его отсутствии или в случае невозможности осуществлять им свои полномочия, а также по поручению Председателя выполняет его функции.</w:t>
      </w:r>
    </w:p>
    <w:p>
      <w:pPr>
        <w:pStyle w:val="0"/>
        <w:jc w:val="both"/>
      </w:pPr>
      <w:r>
        <w:rPr>
          <w:sz w:val="20"/>
        </w:rPr>
        <w:t xml:space="preserve">(в ред. </w:t>
      </w:r>
      <w:hyperlink w:history="0" r:id="rId239" w:tooltip="Закон Курганской области от 27.01.2005 N 19 (ред. от 30.11.2007) &quot;О внесении изменений и дополнений в некоторые законы Курганской области&quot; (принят Постановлением Курганской областной Думы от 25.01.2005 N 97) {КонсультантПлюс}">
        <w:r>
          <w:rPr>
            <w:sz w:val="20"/>
            <w:color w:val="0000ff"/>
          </w:rPr>
          <w:t xml:space="preserve">Закона</w:t>
        </w:r>
      </w:hyperlink>
      <w:r>
        <w:rPr>
          <w:sz w:val="20"/>
        </w:rPr>
        <w:t xml:space="preserve"> Курганской области от 27.01.2005 N 19)</w:t>
      </w:r>
    </w:p>
    <w:p>
      <w:pPr>
        <w:pStyle w:val="0"/>
        <w:spacing w:before="200" w:lineRule="auto"/>
        <w:ind w:firstLine="540"/>
        <w:jc w:val="both"/>
      </w:pPr>
      <w:r>
        <w:rPr>
          <w:sz w:val="20"/>
        </w:rPr>
        <w:t xml:space="preserve">Обязанности заместителей Председателя областной Думы определяются распоряжением Председателя областной Думы.</w:t>
      </w:r>
    </w:p>
    <w:p>
      <w:pPr>
        <w:pStyle w:val="0"/>
        <w:jc w:val="both"/>
      </w:pPr>
      <w:r>
        <w:rPr>
          <w:sz w:val="20"/>
        </w:rPr>
        <w:t xml:space="preserve">(в ред. </w:t>
      </w:r>
      <w:hyperlink w:history="0" r:id="rId240" w:tooltip="Закон Курганской области от 27.01.2005 N 19 (ред. от 30.11.2007) &quot;О внесении изменений и дополнений в некоторые законы Курганской области&quot; (принят Постановлением Курганской областной Думы от 25.01.2005 N 97) {КонсультантПлюс}">
        <w:r>
          <w:rPr>
            <w:sz w:val="20"/>
            <w:color w:val="0000ff"/>
          </w:rPr>
          <w:t xml:space="preserve">Закона</w:t>
        </w:r>
      </w:hyperlink>
      <w:r>
        <w:rPr>
          <w:sz w:val="20"/>
        </w:rPr>
        <w:t xml:space="preserve"> Курганской области от 27.01.2005 N 19)</w:t>
      </w:r>
    </w:p>
    <w:p>
      <w:pPr>
        <w:pStyle w:val="0"/>
        <w:jc w:val="both"/>
      </w:pPr>
      <w:r>
        <w:rPr>
          <w:sz w:val="20"/>
        </w:rPr>
        <w:t xml:space="preserve">(статья 91 в ред. </w:t>
      </w:r>
      <w:hyperlink w:history="0" r:id="rId241" w:tooltip="Закон Курганской области от 03.01.2001 N 2 &quot;О внесении изменений в Устав Курганской области&quot; {КонсультантПлюс}">
        <w:r>
          <w:rPr>
            <w:sz w:val="20"/>
            <w:color w:val="0000ff"/>
          </w:rPr>
          <w:t xml:space="preserve">Закона</w:t>
        </w:r>
      </w:hyperlink>
      <w:r>
        <w:rPr>
          <w:sz w:val="20"/>
        </w:rPr>
        <w:t xml:space="preserve"> Курганской области от 03.01.2001 N 2)</w:t>
      </w:r>
    </w:p>
    <w:p>
      <w:pPr>
        <w:pStyle w:val="0"/>
        <w:jc w:val="both"/>
      </w:pPr>
      <w:r>
        <w:rPr>
          <w:sz w:val="20"/>
        </w:rPr>
      </w:r>
    </w:p>
    <w:p>
      <w:pPr>
        <w:pStyle w:val="0"/>
        <w:outlineLvl w:val="2"/>
        <w:ind w:firstLine="540"/>
        <w:jc w:val="both"/>
      </w:pPr>
      <w:r>
        <w:rPr>
          <w:sz w:val="20"/>
        </w:rPr>
        <w:t xml:space="preserve">Статья 92. Для ведения законотворческой работы, предварительного рассмотрения и подготовки вопросов, относящихся к ведению Думы, а также для содействия проведению в жизнь ее решений, осуществления контрольной деятельности Дума образует из числа депутатов комитеты и комиссии как органы областной Думы.</w:t>
      </w:r>
    </w:p>
    <w:p>
      <w:pPr>
        <w:pStyle w:val="0"/>
        <w:jc w:val="both"/>
      </w:pPr>
      <w:r>
        <w:rPr>
          <w:sz w:val="20"/>
        </w:rPr>
        <w:t xml:space="preserve">(в ред. Законов Курганской области от 07.05.1996 </w:t>
      </w:r>
      <w:hyperlink w:history="0" r:id="rId242"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N 54</w:t>
        </w:r>
      </w:hyperlink>
      <w:r>
        <w:rPr>
          <w:sz w:val="20"/>
        </w:rPr>
        <w:t xml:space="preserve">, от 30.04.1997 </w:t>
      </w:r>
      <w:hyperlink w:history="0" r:id="rId243" w:tooltip="Закон Курганской области от 30.04.1997 N 36 &quot;О внесении изменений в Устав Курганской области&quot; (принят Решением Курганской областной Думы от 23.04.1997 N 248) {КонсультантПлюс}">
        <w:r>
          <w:rPr>
            <w:sz w:val="20"/>
            <w:color w:val="0000ff"/>
          </w:rPr>
          <w:t xml:space="preserve">N 36</w:t>
        </w:r>
      </w:hyperlink>
      <w:r>
        <w:rPr>
          <w:sz w:val="20"/>
        </w:rPr>
        <w:t xml:space="preserve">, от 02.10.2002 </w:t>
      </w:r>
      <w:hyperlink w:history="0" r:id="rId24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 от 27.01.2005 </w:t>
      </w:r>
      <w:hyperlink w:history="0" r:id="rId245" w:tooltip="Закон Курганской области от 27.01.2005 N 19 (ред. от 30.11.2007) &quot;О внесении изменений и дополнений в некоторые законы Курганской области&quot; (принят Постановлением Курганской областной Думы от 25.01.2005 N 97) {КонсультантПлюс}">
        <w:r>
          <w:rPr>
            <w:sz w:val="20"/>
            <w:color w:val="0000ff"/>
          </w:rPr>
          <w:t xml:space="preserve">N 19</w:t>
        </w:r>
      </w:hyperlink>
      <w:r>
        <w:rPr>
          <w:sz w:val="20"/>
        </w:rPr>
        <w:t xml:space="preserve">)</w:t>
      </w:r>
    </w:p>
    <w:p>
      <w:pPr>
        <w:pStyle w:val="0"/>
        <w:jc w:val="both"/>
      </w:pPr>
      <w:r>
        <w:rPr>
          <w:sz w:val="20"/>
        </w:rPr>
      </w:r>
    </w:p>
    <w:p>
      <w:pPr>
        <w:pStyle w:val="0"/>
        <w:outlineLvl w:val="2"/>
        <w:ind w:firstLine="540"/>
        <w:jc w:val="both"/>
      </w:pPr>
      <w:r>
        <w:rPr>
          <w:sz w:val="20"/>
        </w:rPr>
        <w:t xml:space="preserve">Статья 93. Курганская областная Дума совместно с органами исполнительной власти области может создавать единое постоянное представительство при федеральных органах государственной власти Российской Федерации, назначать руководителя представительства и принимать Положение о постоянном представительстве.</w:t>
      </w:r>
    </w:p>
    <w:p>
      <w:pPr>
        <w:pStyle w:val="0"/>
        <w:jc w:val="both"/>
      </w:pPr>
      <w:r>
        <w:rPr>
          <w:sz w:val="20"/>
        </w:rPr>
        <w:t xml:space="preserve">(статья 93 в ред. </w:t>
      </w:r>
      <w:hyperlink w:history="0" r:id="rId246"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0"/>
        <w:outlineLvl w:val="2"/>
        <w:ind w:firstLine="540"/>
        <w:jc w:val="both"/>
      </w:pPr>
      <w:r>
        <w:rPr>
          <w:sz w:val="20"/>
        </w:rPr>
        <w:t xml:space="preserve">Статья 94. Областная Дума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pPr>
        <w:pStyle w:val="0"/>
        <w:spacing w:before="200" w:lineRule="auto"/>
        <w:ind w:firstLine="540"/>
        <w:jc w:val="both"/>
      </w:pPr>
      <w:r>
        <w:rPr>
          <w:sz w:val="20"/>
        </w:rPr>
        <w:t xml:space="preserve">Расходы на обеспечение деятельности областной Думы предусматриваются в областном бюджете отдельно от других расходов в соответствии с бюджетной классификацией Российской Федерации.</w:t>
      </w:r>
    </w:p>
    <w:p>
      <w:pPr>
        <w:pStyle w:val="0"/>
        <w:jc w:val="both"/>
      </w:pPr>
      <w:r>
        <w:rPr>
          <w:sz w:val="20"/>
        </w:rPr>
        <w:t xml:space="preserve">(в ред. </w:t>
      </w:r>
      <w:hyperlink w:history="0" r:id="rId247"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spacing w:before="200" w:lineRule="auto"/>
        <w:ind w:firstLine="540"/>
        <w:jc w:val="both"/>
      </w:pPr>
      <w:r>
        <w:rPr>
          <w:sz w:val="20"/>
        </w:rPr>
        <w:t xml:space="preserve">Для обеспечения деятельности областной Думы создается аппарат.</w:t>
      </w:r>
    </w:p>
    <w:p>
      <w:pPr>
        <w:pStyle w:val="0"/>
        <w:jc w:val="both"/>
      </w:pPr>
      <w:r>
        <w:rPr>
          <w:sz w:val="20"/>
        </w:rPr>
        <w:t xml:space="preserve">(статья 94 в ред. </w:t>
      </w:r>
      <w:hyperlink w:history="0" r:id="rId248"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2"/>
        <w:outlineLvl w:val="2"/>
        <w:ind w:firstLine="540"/>
        <w:jc w:val="both"/>
      </w:pPr>
      <w:r>
        <w:rPr>
          <w:sz w:val="20"/>
        </w:rPr>
        <w:t xml:space="preserve">Статья 95</w:t>
      </w:r>
    </w:p>
    <w:p>
      <w:pPr>
        <w:pStyle w:val="0"/>
        <w:ind w:firstLine="540"/>
        <w:jc w:val="both"/>
      </w:pPr>
      <w:r>
        <w:rPr>
          <w:sz w:val="20"/>
        </w:rPr>
      </w:r>
    </w:p>
    <w:p>
      <w:pPr>
        <w:pStyle w:val="0"/>
        <w:ind w:firstLine="540"/>
        <w:jc w:val="both"/>
      </w:pPr>
      <w:r>
        <w:rPr>
          <w:sz w:val="20"/>
        </w:rPr>
        <w:t xml:space="preserve">(в ред. </w:t>
      </w:r>
      <w:hyperlink w:history="0" r:id="rId24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1. Курганская областная Дума осуществляет следующие основные полномочия:</w:t>
      </w:r>
    </w:p>
    <w:p>
      <w:pPr>
        <w:pStyle w:val="0"/>
        <w:spacing w:before="200" w:lineRule="auto"/>
        <w:ind w:firstLine="540"/>
        <w:jc w:val="both"/>
      </w:pPr>
      <w:r>
        <w:rPr>
          <w:sz w:val="20"/>
        </w:rPr>
        <w:t xml:space="preserve">1) принимает Устав Курганской области и поправки к нему;</w:t>
      </w:r>
    </w:p>
    <w:p>
      <w:pPr>
        <w:pStyle w:val="0"/>
        <w:spacing w:before="200" w:lineRule="auto"/>
        <w:ind w:firstLine="540"/>
        <w:jc w:val="both"/>
      </w:pPr>
      <w:r>
        <w:rPr>
          <w:sz w:val="20"/>
        </w:rPr>
        <w:t xml:space="preserve">2) обладает правом законодательной инициативы в Федеральном Собрании Российской Федерации;</w:t>
      </w:r>
    </w:p>
    <w:p>
      <w:pPr>
        <w:pStyle w:val="0"/>
        <w:spacing w:before="200" w:lineRule="auto"/>
        <w:ind w:firstLine="540"/>
        <w:jc w:val="both"/>
      </w:pPr>
      <w:r>
        <w:rPr>
          <w:sz w:val="20"/>
        </w:rPr>
        <w:t xml:space="preserve">3) осуществляет законодательное регулирование по предметам ведения Курганской области и предметам совместного ведения Российской Федерации и субъектов Российской Федерации в пределах полномочий Курганской области;</w:t>
      </w:r>
    </w:p>
    <w:bookmarkStart w:id="408" w:name="P408"/>
    <w:bookmarkEnd w:id="408"/>
    <w:p>
      <w:pPr>
        <w:pStyle w:val="0"/>
        <w:spacing w:before="200" w:lineRule="auto"/>
        <w:ind w:firstLine="540"/>
        <w:jc w:val="both"/>
      </w:pPr>
      <w:r>
        <w:rPr>
          <w:sz w:val="20"/>
        </w:rPr>
        <w:t xml:space="preserve">4) заслушивает ежегодный отчет о результатах деятельности Правительства Курганской области, в том числе по вопросам, поставленным Курганской областной Думой, представленный Губернатором Курганской области;</w:t>
      </w:r>
    </w:p>
    <w:p>
      <w:pPr>
        <w:pStyle w:val="0"/>
        <w:spacing w:before="200" w:lineRule="auto"/>
        <w:ind w:firstLine="540"/>
        <w:jc w:val="both"/>
      </w:pPr>
      <w:r>
        <w:rPr>
          <w:sz w:val="20"/>
        </w:rPr>
        <w:t xml:space="preserve">5) заслушивает информацию о деятельности территориальных органов федеральных органов исполнительной власти и органов местного самоуправления Курганской области, определяет порядок участия в заседаниях Курганской областной Думы руководителей органов исполнительной власти Курганской области в соответствии с </w:t>
      </w:r>
      <w:hyperlink w:history="0" r:id="rId25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частью 7 статьи 11</w:t>
        </w:r>
      </w:hyperlink>
      <w:r>
        <w:rPr>
          <w:sz w:val="20"/>
        </w:rPr>
        <w:t xml:space="preserve"> Федерального закона "Об общих принципах организации публичной власти в субъектах Российской Федерации";</w:t>
      </w:r>
    </w:p>
    <w:p>
      <w:pPr>
        <w:pStyle w:val="0"/>
        <w:spacing w:before="200" w:lineRule="auto"/>
        <w:ind w:firstLine="540"/>
        <w:jc w:val="both"/>
      </w:pPr>
      <w:r>
        <w:rPr>
          <w:sz w:val="20"/>
        </w:rPr>
        <w:t xml:space="preserve">6) осуществляет иные полномочия, установленные </w:t>
      </w:r>
      <w:hyperlink w:history="0" r:id="rId25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25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pPr>
        <w:pStyle w:val="0"/>
        <w:spacing w:before="200" w:lineRule="auto"/>
        <w:ind w:firstLine="540"/>
        <w:jc w:val="both"/>
      </w:pPr>
      <w:r>
        <w:rPr>
          <w:sz w:val="20"/>
        </w:rPr>
        <w:t xml:space="preserve">2. Законом Курганской области:</w:t>
      </w:r>
    </w:p>
    <w:p>
      <w:pPr>
        <w:pStyle w:val="0"/>
        <w:spacing w:before="200" w:lineRule="auto"/>
        <w:ind w:firstLine="540"/>
        <w:jc w:val="both"/>
      </w:pPr>
      <w:r>
        <w:rPr>
          <w:sz w:val="20"/>
        </w:rPr>
        <w:t xml:space="preserve">1) утверждаются бюджет Курганской области и отчет о его исполнении, представленные Губернатором Курганской области;</w:t>
      </w:r>
    </w:p>
    <w:p>
      <w:pPr>
        <w:pStyle w:val="0"/>
        <w:spacing w:before="200" w:lineRule="auto"/>
        <w:ind w:firstLine="540"/>
        <w:jc w:val="both"/>
      </w:pPr>
      <w:r>
        <w:rPr>
          <w:sz w:val="20"/>
        </w:rPr>
        <w:t xml:space="preserve">2) в пределах полномочий, определенных федеральным законом, устанавливается порядок проведения выборов в органы местного самоуправления на территории Курганской области;</w:t>
      </w:r>
    </w:p>
    <w:p>
      <w:pPr>
        <w:pStyle w:val="0"/>
        <w:spacing w:before="200" w:lineRule="auto"/>
        <w:ind w:firstLine="540"/>
        <w:jc w:val="both"/>
      </w:pPr>
      <w:r>
        <w:rPr>
          <w:sz w:val="20"/>
        </w:rPr>
        <w:t xml:space="preserve">3) утверждается порядок осуществления стратегического планирования в Курганской области;</w:t>
      </w:r>
    </w:p>
    <w:p>
      <w:pPr>
        <w:pStyle w:val="0"/>
        <w:spacing w:before="200" w:lineRule="auto"/>
        <w:ind w:firstLine="540"/>
        <w:jc w:val="both"/>
      </w:pPr>
      <w:r>
        <w:rPr>
          <w:sz w:val="20"/>
        </w:rPr>
        <w:t xml:space="preserve">4) в соответствии с законодательством Российской Федерации о налогах и сборах устанавливаются, вводятся в действие (прекращают действие) налоги и сборы, определяются налоговые ставки (ставки сборов), порядок и сроки уплаты налогов, сборов, устанавливаются (отменяются) налоговые льготы (льготы по сборам) и (или) основания и порядок их применения;</w:t>
      </w:r>
    </w:p>
    <w:p>
      <w:pPr>
        <w:pStyle w:val="0"/>
        <w:spacing w:before="200" w:lineRule="auto"/>
        <w:ind w:firstLine="540"/>
        <w:jc w:val="both"/>
      </w:pPr>
      <w:r>
        <w:rPr>
          <w:sz w:val="20"/>
        </w:rPr>
        <w:t xml:space="preserve">5) утверждаются бюджет территориального государственного внебюджетного фонда Курганской области и отчет об исполнении бюджета территориального государственного внебюджетного фонда Курганской области;</w:t>
      </w:r>
    </w:p>
    <w:p>
      <w:pPr>
        <w:pStyle w:val="0"/>
        <w:spacing w:before="200" w:lineRule="auto"/>
        <w:ind w:firstLine="540"/>
        <w:jc w:val="both"/>
      </w:pPr>
      <w:r>
        <w:rPr>
          <w:sz w:val="20"/>
        </w:rPr>
        <w:t xml:space="preserve">6) устанавливается порядок управления и распоряжения собственностью Курганской области, в том числе акциями (долями участия, паями) Курганской области в уставных (складочных) капиталах организаций;</w:t>
      </w:r>
    </w:p>
    <w:p>
      <w:pPr>
        <w:pStyle w:val="0"/>
        <w:spacing w:before="200" w:lineRule="auto"/>
        <w:ind w:firstLine="540"/>
        <w:jc w:val="both"/>
      </w:pPr>
      <w:r>
        <w:rPr>
          <w:sz w:val="20"/>
        </w:rPr>
        <w:t xml:space="preserve">7) утверждаются заключение и расторжение договоров Курганской области;</w:t>
      </w:r>
    </w:p>
    <w:p>
      <w:pPr>
        <w:pStyle w:val="0"/>
        <w:spacing w:before="200" w:lineRule="auto"/>
        <w:ind w:firstLine="540"/>
        <w:jc w:val="both"/>
      </w:pPr>
      <w:r>
        <w:rPr>
          <w:sz w:val="20"/>
        </w:rPr>
        <w:t xml:space="preserve">8) устанавливается порядок назначения и проведения референдума Курганской области;</w:t>
      </w:r>
    </w:p>
    <w:p>
      <w:pPr>
        <w:pStyle w:val="0"/>
        <w:spacing w:before="200" w:lineRule="auto"/>
        <w:ind w:firstLine="540"/>
        <w:jc w:val="both"/>
      </w:pPr>
      <w:r>
        <w:rPr>
          <w:sz w:val="20"/>
        </w:rPr>
        <w:t xml:space="preserve">9) устанавливаются порядок проведения выборов в Курганскую областную Думу, порядок проведения выборов Губернатора Курганской области;</w:t>
      </w:r>
    </w:p>
    <w:p>
      <w:pPr>
        <w:pStyle w:val="0"/>
        <w:spacing w:before="200" w:lineRule="auto"/>
        <w:ind w:firstLine="540"/>
        <w:jc w:val="both"/>
      </w:pPr>
      <w:r>
        <w:rPr>
          <w:sz w:val="20"/>
        </w:rPr>
        <w:t xml:space="preserve">10) устанавливается административно-территориальное устройство Курганской области и порядок его изменения;</w:t>
      </w:r>
    </w:p>
    <w:p>
      <w:pPr>
        <w:pStyle w:val="0"/>
        <w:spacing w:before="200" w:lineRule="auto"/>
        <w:ind w:firstLine="540"/>
        <w:jc w:val="both"/>
      </w:pPr>
      <w:r>
        <w:rPr>
          <w:sz w:val="20"/>
        </w:rPr>
        <w:t xml:space="preserve">11) в пределах полномочий, определенных федеральным законом, осуществляется наделение органов местного самоуправления отдельными государственными полномочиями Курганской области;</w:t>
      </w:r>
    </w:p>
    <w:p>
      <w:pPr>
        <w:pStyle w:val="0"/>
        <w:spacing w:before="200" w:lineRule="auto"/>
        <w:ind w:firstLine="540"/>
        <w:jc w:val="both"/>
      </w:pPr>
      <w:r>
        <w:rPr>
          <w:sz w:val="20"/>
        </w:rPr>
        <w:t xml:space="preserve">12) регулируются иные вопросы, относящиеся в соответствии с </w:t>
      </w:r>
      <w:hyperlink w:history="0" r:id="rId25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конституционными законами, федеральными законами, настоящим Уставом и законами Курганской области к ведению и полномочиям Курганской области.</w:t>
      </w:r>
    </w:p>
    <w:p>
      <w:pPr>
        <w:pStyle w:val="0"/>
        <w:spacing w:before="200" w:lineRule="auto"/>
        <w:ind w:firstLine="540"/>
        <w:jc w:val="both"/>
      </w:pPr>
      <w:r>
        <w:rPr>
          <w:sz w:val="20"/>
        </w:rPr>
        <w:t xml:space="preserve">3. Постановлением Курганской областной Думы:</w:t>
      </w:r>
    </w:p>
    <w:p>
      <w:pPr>
        <w:pStyle w:val="0"/>
        <w:spacing w:before="200" w:lineRule="auto"/>
        <w:ind w:firstLine="540"/>
        <w:jc w:val="both"/>
      </w:pPr>
      <w:r>
        <w:rPr>
          <w:sz w:val="20"/>
        </w:rPr>
        <w:t xml:space="preserve">1) принимается Регламент Курганской областной Думы и решаются вопросы внутреннего распорядка ее деятельности;</w:t>
      </w:r>
    </w:p>
    <w:p>
      <w:pPr>
        <w:pStyle w:val="0"/>
        <w:spacing w:before="200" w:lineRule="auto"/>
        <w:ind w:firstLine="540"/>
        <w:jc w:val="both"/>
      </w:pPr>
      <w:r>
        <w:rPr>
          <w:sz w:val="20"/>
        </w:rPr>
        <w:t xml:space="preserve">2) назначаются на должность и освобождаются от должности отдельные должностные лица Курганской области, оформляется согласие на их назначение на должность, если такой порядок назначения предусмотрен </w:t>
      </w:r>
      <w:hyperlink w:history="0" r:id="rId25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и настоящим Уставом;</w:t>
      </w:r>
    </w:p>
    <w:p>
      <w:pPr>
        <w:pStyle w:val="0"/>
        <w:spacing w:before="200" w:lineRule="auto"/>
        <w:ind w:firstLine="540"/>
        <w:jc w:val="both"/>
      </w:pPr>
      <w:r>
        <w:rPr>
          <w:sz w:val="20"/>
        </w:rPr>
        <w:t xml:space="preserve">3) назначаются выборы в Курганскую областную Думу, выборы Губернатора Курганской области;</w:t>
      </w:r>
    </w:p>
    <w:p>
      <w:pPr>
        <w:pStyle w:val="0"/>
        <w:spacing w:before="200" w:lineRule="auto"/>
        <w:ind w:firstLine="540"/>
        <w:jc w:val="both"/>
      </w:pPr>
      <w:r>
        <w:rPr>
          <w:sz w:val="20"/>
        </w:rPr>
        <w:t xml:space="preserve">4) назначается референдум Курганской области в случаях, предусмотренных законом Курганской области;</w:t>
      </w:r>
    </w:p>
    <w:p>
      <w:pPr>
        <w:pStyle w:val="0"/>
        <w:spacing w:before="200" w:lineRule="auto"/>
        <w:ind w:firstLine="540"/>
        <w:jc w:val="both"/>
      </w:pPr>
      <w:r>
        <w:rPr>
          <w:sz w:val="20"/>
        </w:rPr>
        <w:t xml:space="preserve">5) оформляется решение о недоверии (доверии) Губернатору Курганской области;</w:t>
      </w:r>
    </w:p>
    <w:p>
      <w:pPr>
        <w:pStyle w:val="0"/>
        <w:spacing w:before="200" w:lineRule="auto"/>
        <w:ind w:firstLine="540"/>
        <w:jc w:val="both"/>
      </w:pPr>
      <w:r>
        <w:rPr>
          <w:sz w:val="20"/>
        </w:rPr>
        <w:t xml:space="preserve">6) утверждается соглашение об изменении границ субъектов Российской Федерации;</w:t>
      </w:r>
    </w:p>
    <w:p>
      <w:pPr>
        <w:pStyle w:val="0"/>
        <w:spacing w:before="200" w:lineRule="auto"/>
        <w:ind w:firstLine="540"/>
        <w:jc w:val="both"/>
      </w:pPr>
      <w:r>
        <w:rPr>
          <w:sz w:val="20"/>
        </w:rPr>
        <w:t xml:space="preserve">7) одобряется проект договора о разграничении полномочий;</w:t>
      </w:r>
    </w:p>
    <w:p>
      <w:pPr>
        <w:pStyle w:val="0"/>
        <w:spacing w:before="200" w:lineRule="auto"/>
        <w:ind w:firstLine="540"/>
        <w:jc w:val="both"/>
      </w:pPr>
      <w:r>
        <w:rPr>
          <w:sz w:val="20"/>
        </w:rPr>
        <w:t xml:space="preserve">8) оформляются иные решения по вопросам, отнесенным </w:t>
      </w:r>
      <w:hyperlink w:history="0" r:id="rId25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256"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 к ведению Курганской областной Думы.</w:t>
      </w:r>
    </w:p>
    <w:p>
      <w:pPr>
        <w:pStyle w:val="0"/>
        <w:spacing w:before="200" w:lineRule="auto"/>
        <w:ind w:firstLine="540"/>
        <w:jc w:val="both"/>
      </w:pPr>
      <w:r>
        <w:rPr>
          <w:sz w:val="20"/>
        </w:rPr>
        <w:t xml:space="preserve">4. Курганская областная Дума в пределах и формах, установленных настоящим Уставом и законами Курганской области:</w:t>
      </w:r>
    </w:p>
    <w:p>
      <w:pPr>
        <w:pStyle w:val="0"/>
        <w:spacing w:before="200" w:lineRule="auto"/>
        <w:ind w:firstLine="540"/>
        <w:jc w:val="both"/>
      </w:pPr>
      <w:r>
        <w:rPr>
          <w:sz w:val="20"/>
        </w:rPr>
        <w:t xml:space="preserve">1) осуществляет наряду с другими уполномоченными на то органами контроль за соблюдением и исполнением законов Курганской области, исполнением бюджета Курганской области, исполнением бюджетов территориальных государственных внебюджетных фондов Курганской области, соблюдением установленного порядка распоряжения собственностью Курганской области;</w:t>
      </w:r>
    </w:p>
    <w:p>
      <w:pPr>
        <w:pStyle w:val="0"/>
        <w:spacing w:before="200" w:lineRule="auto"/>
        <w:ind w:firstLine="540"/>
        <w:jc w:val="both"/>
      </w:pPr>
      <w:r>
        <w:rPr>
          <w:sz w:val="20"/>
        </w:rPr>
        <w:t xml:space="preserve">2) осуществляет иные полномочия, установленные </w:t>
      </w:r>
      <w:hyperlink w:history="0" r:id="rId25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25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pPr>
        <w:pStyle w:val="0"/>
        <w:jc w:val="both"/>
      </w:pPr>
      <w:r>
        <w:rPr>
          <w:sz w:val="20"/>
        </w:rPr>
      </w:r>
    </w:p>
    <w:p>
      <w:pPr>
        <w:pStyle w:val="0"/>
        <w:outlineLvl w:val="2"/>
        <w:ind w:firstLine="540"/>
        <w:jc w:val="both"/>
      </w:pPr>
      <w:r>
        <w:rPr>
          <w:sz w:val="20"/>
        </w:rPr>
        <w:t xml:space="preserve">Статья 96. Право законодательной инициативы в областной Думе принадлежит депутатам, комитетам и комиссиям Курганской областной Думы, Губернатору Курганской области, Правительству Курганской области, сенаторам Российской Федерации - представителям от Курганской областной Думы и Правительства Курганской области, представительным органам муниципальных образований, Курганскому областному суду, прокурору Курганской области, Контрольно-счетной палате Курганской области по вопросам ее деятельности, Избирательной комиссии Курганской области в сфере законодательства о выборах и референдумах, ассоциации "Совет муниципальных образований Курганской области" по вопросам местного самоуправления, Общественной молодежной палате при Курганской областной Думе по вопросам реализации молодежной политики в Курганской области.</w:t>
      </w:r>
    </w:p>
    <w:p>
      <w:pPr>
        <w:pStyle w:val="0"/>
        <w:jc w:val="both"/>
      </w:pPr>
      <w:r>
        <w:rPr>
          <w:sz w:val="20"/>
        </w:rPr>
        <w:t xml:space="preserve">(в ред. Законов Курганской области от 02.10.2002 </w:t>
      </w:r>
      <w:hyperlink w:history="0" r:id="rId25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 от 04.05.2005 </w:t>
      </w:r>
      <w:hyperlink w:history="0" r:id="rId260" w:tooltip="Закон Курганской области от 04.05.2005 N 49 &quot;О внесении дополнений в Устав Курганской области&quot; (принят Постановлением Курганской областной Думы от 26.04.2005 N 293) {КонсультантПлюс}">
        <w:r>
          <w:rPr>
            <w:sz w:val="20"/>
            <w:color w:val="0000ff"/>
          </w:rPr>
          <w:t xml:space="preserve">N 49</w:t>
        </w:r>
      </w:hyperlink>
      <w:r>
        <w:rPr>
          <w:sz w:val="20"/>
        </w:rPr>
        <w:t xml:space="preserve">, от 05.10.2005 </w:t>
      </w:r>
      <w:hyperlink w:history="0" r:id="rId261" w:tooltip="Закон Курганской области от 05.10.2005 N 81 &quot;О внесении дополнения в Устав Курганской области&quot; (принят Постановлением Курганской областной Думы от 27.09.2005 N 934) {КонсультантПлюс}">
        <w:r>
          <w:rPr>
            <w:sz w:val="20"/>
            <w:color w:val="0000ff"/>
          </w:rPr>
          <w:t xml:space="preserve">N 81</w:t>
        </w:r>
      </w:hyperlink>
      <w:r>
        <w:rPr>
          <w:sz w:val="20"/>
        </w:rPr>
        <w:t xml:space="preserve">, от 26.09.2007 </w:t>
      </w:r>
      <w:hyperlink w:history="0" r:id="rId262" w:tooltip="Закон Курганской области от 26.09.2007 N 276 &quot;О внесении изменений в Устав Курганской области&quot; (принят Постановлением Курганской областной Думы от 25.09.2007 N 2524) {КонсультантПлюс}">
        <w:r>
          <w:rPr>
            <w:sz w:val="20"/>
            <w:color w:val="0000ff"/>
          </w:rPr>
          <w:t xml:space="preserve">N 276</w:t>
        </w:r>
      </w:hyperlink>
      <w:r>
        <w:rPr>
          <w:sz w:val="20"/>
        </w:rPr>
        <w:t xml:space="preserve">, от 03.06.2008 </w:t>
      </w:r>
      <w:hyperlink w:history="0" r:id="rId263" w:tooltip="Закон Курганской области от 03.06.2008 N 364 &quot;О внесении изменений в некоторые законы Курганской области&quot; (принят Постановлением Курганской областной Думы от 27.05.2008 N 3160) {КонсультантПлюс}">
        <w:r>
          <w:rPr>
            <w:sz w:val="20"/>
            <w:color w:val="0000ff"/>
          </w:rPr>
          <w:t xml:space="preserve">N 364</w:t>
        </w:r>
      </w:hyperlink>
      <w:r>
        <w:rPr>
          <w:sz w:val="20"/>
        </w:rPr>
        <w:t xml:space="preserve">, от 05.07.2011 </w:t>
      </w:r>
      <w:hyperlink w:history="0" r:id="rId264" w:tooltip="Закон Курганской области от 05.07.2011 N 45 &quot;О внесении изменений в Устав Курганской области&quot; (принят Постановлением Курганской областной Думы от 28.06.2011 N 214) {КонсультантПлюс}">
        <w:r>
          <w:rPr>
            <w:sz w:val="20"/>
            <w:color w:val="0000ff"/>
          </w:rPr>
          <w:t xml:space="preserve">N 45</w:t>
        </w:r>
      </w:hyperlink>
      <w:r>
        <w:rPr>
          <w:sz w:val="20"/>
        </w:rPr>
        <w:t xml:space="preserve">, от 02.07.2012 </w:t>
      </w:r>
      <w:hyperlink w:history="0" r:id="rId265" w:tooltip="Закон Курганской области от 02.07.2012 N 40 &quot;О внесении изменений в некоторые законы Курганской области&quot; (принят Постановлением Курганской областной Думы от 26.06.2012 N 231) {КонсультантПлюс}">
        <w:r>
          <w:rPr>
            <w:sz w:val="20"/>
            <w:color w:val="0000ff"/>
          </w:rPr>
          <w:t xml:space="preserve">N 40</w:t>
        </w:r>
      </w:hyperlink>
      <w:r>
        <w:rPr>
          <w:sz w:val="20"/>
        </w:rPr>
        <w:t xml:space="preserve">, от 27.02.2015 </w:t>
      </w:r>
      <w:hyperlink w:history="0" r:id="rId266" w:tooltip="Закон Курганской области от 27.02.2015 N 7 &quot;О внесении изменений в некоторые законы Курганской области&quot; (принят Постановлением Курганской областной Думы от 25.02.2015 N 10) {КонсультантПлюс}">
        <w:r>
          <w:rPr>
            <w:sz w:val="20"/>
            <w:color w:val="0000ff"/>
          </w:rPr>
          <w:t xml:space="preserve">N 7</w:t>
        </w:r>
      </w:hyperlink>
      <w:r>
        <w:rPr>
          <w:sz w:val="20"/>
        </w:rPr>
        <w:t xml:space="preserve">, от 02.06.2017 </w:t>
      </w:r>
      <w:hyperlink w:history="0" r:id="rId267" w:tooltip="Закон Курганской области от 02.06.2017 N 30 &quot;О внесении изменений в некоторые законы Курганской области&quot; (принят Постановлением Курганской областной Думы от 30.05.2017 N 180) {КонсультантПлюс}">
        <w:r>
          <w:rPr>
            <w:sz w:val="20"/>
            <w:color w:val="0000ff"/>
          </w:rPr>
          <w:t xml:space="preserve">N 30</w:t>
        </w:r>
      </w:hyperlink>
      <w:r>
        <w:rPr>
          <w:sz w:val="20"/>
        </w:rPr>
        <w:t xml:space="preserve">, от 24.09.2018 </w:t>
      </w:r>
      <w:hyperlink w:history="0" r:id="rId268" w:tooltip="Закон Курганской области от 24.09.2018 N 115 &quot;О внесении изменений в некоторые законы Курганской области&quot; (принят Постановлением Курганской областной Думы от 20.09.2018 N 407) {КонсультантПлюс}">
        <w:r>
          <w:rPr>
            <w:sz w:val="20"/>
            <w:color w:val="0000ff"/>
          </w:rPr>
          <w:t xml:space="preserve">N 115</w:t>
        </w:r>
      </w:hyperlink>
      <w:r>
        <w:rPr>
          <w:sz w:val="20"/>
        </w:rPr>
        <w:t xml:space="preserve">, от 02.04.2021 </w:t>
      </w:r>
      <w:hyperlink w:history="0" r:id="rId269" w:tooltip="Закон Курганской области от 02.04.2021 N 26 &quot;О внесении изменений в некоторые законы Курганской области&quot; (принят Постановлением Курганской областной Думы от 30.03.2021 N 82) {КонсультантПлюс}">
        <w:r>
          <w:rPr>
            <w:sz w:val="20"/>
            <w:color w:val="0000ff"/>
          </w:rPr>
          <w:t xml:space="preserve">N 26</w:t>
        </w:r>
      </w:hyperlink>
      <w:r>
        <w:rPr>
          <w:sz w:val="20"/>
        </w:rPr>
        <w:t xml:space="preserve">, от 30.06.2021 </w:t>
      </w:r>
      <w:hyperlink w:history="0" r:id="rId270" w:tooltip="Закон Курганской области от 30.06.2021 N 97 &quot;О внесении изменений в некоторые законы Курганской области&quot; (принят Постановлением Курганской областной Думы от 29.06.2021 N 334) {КонсультантПлюс}">
        <w:r>
          <w:rPr>
            <w:sz w:val="20"/>
            <w:color w:val="0000ff"/>
          </w:rPr>
          <w:t xml:space="preserve">N 97</w:t>
        </w:r>
      </w:hyperlink>
      <w:r>
        <w:rPr>
          <w:sz w:val="20"/>
        </w:rPr>
        <w:t xml:space="preserve">, от 28.04.2022 </w:t>
      </w:r>
      <w:hyperlink w:history="0" r:id="rId27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Проекты законов, внесенные в областную Думу Губернатором Курганской области, рассматриваются по его предложению в первоочередном порядке.</w:t>
      </w:r>
    </w:p>
    <w:p>
      <w:pPr>
        <w:pStyle w:val="0"/>
        <w:jc w:val="both"/>
      </w:pPr>
      <w:r>
        <w:rPr>
          <w:sz w:val="20"/>
        </w:rPr>
        <w:t xml:space="preserve">(в ред. </w:t>
      </w:r>
      <w:hyperlink w:history="0" r:id="rId27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Проекты законов Курганской области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законов Курганской области, предусматривающие расходы, финансовое обеспечение которых осуществляется за счет средств бюджета Курганской области, рассматриваются Курганской областной Думой по представлению Губернатора Курганской области либо при наличии его заключения. Данное заключение представляется в Курганскую областную Думу в двадцатидневный срок.</w:t>
      </w:r>
    </w:p>
    <w:p>
      <w:pPr>
        <w:pStyle w:val="0"/>
        <w:jc w:val="both"/>
      </w:pPr>
      <w:r>
        <w:rPr>
          <w:sz w:val="20"/>
        </w:rPr>
        <w:t xml:space="preserve">(в ред. </w:t>
      </w:r>
      <w:hyperlink w:history="0" r:id="rId27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t xml:space="preserve">(статья 96 в ред. </w:t>
      </w:r>
      <w:hyperlink w:history="0" r:id="rId274"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0"/>
        <w:outlineLvl w:val="2"/>
        <w:ind w:firstLine="540"/>
        <w:jc w:val="both"/>
      </w:pPr>
      <w:r>
        <w:rPr>
          <w:sz w:val="20"/>
        </w:rPr>
        <w:t xml:space="preserve">Статья 97. Порядок принятия областной Думой нормативных правовых актов, порядок подписания и обнародования и вступления в силу нормативных правовых актов областной Думы определяется областным законом и Регламентом областной Думы в соответствии с федеральным законодательством.</w:t>
      </w:r>
    </w:p>
    <w:p>
      <w:pPr>
        <w:pStyle w:val="0"/>
        <w:jc w:val="both"/>
      </w:pPr>
      <w:r>
        <w:rPr>
          <w:sz w:val="20"/>
        </w:rPr>
        <w:t xml:space="preserve">(в ред. Законов Курганской области от 09.03.2000 </w:t>
      </w:r>
      <w:hyperlink w:history="0" r:id="rId275"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02.10.2002 </w:t>
      </w:r>
      <w:hyperlink w:history="0" r:id="rId27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 от 28.04.2022 </w:t>
      </w:r>
      <w:hyperlink w:history="0" r:id="rId27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1"/>
        <w:jc w:val="center"/>
      </w:pPr>
      <w:r>
        <w:rPr>
          <w:sz w:val="20"/>
        </w:rPr>
        <w:t xml:space="preserve">3. Исполнительная власть</w:t>
      </w:r>
    </w:p>
    <w:p>
      <w:pPr>
        <w:pStyle w:val="0"/>
        <w:jc w:val="both"/>
      </w:pPr>
      <w:r>
        <w:rPr>
          <w:sz w:val="20"/>
        </w:rPr>
      </w:r>
    </w:p>
    <w:p>
      <w:pPr>
        <w:pStyle w:val="2"/>
        <w:outlineLvl w:val="2"/>
        <w:ind w:firstLine="540"/>
        <w:jc w:val="both"/>
      </w:pPr>
      <w:r>
        <w:rPr>
          <w:sz w:val="20"/>
        </w:rPr>
        <w:t xml:space="preserve">Статья 97-1</w:t>
      </w:r>
    </w:p>
    <w:p>
      <w:pPr>
        <w:pStyle w:val="0"/>
        <w:ind w:firstLine="540"/>
        <w:jc w:val="both"/>
      </w:pPr>
      <w:r>
        <w:rPr>
          <w:sz w:val="20"/>
        </w:rPr>
      </w:r>
    </w:p>
    <w:p>
      <w:pPr>
        <w:pStyle w:val="0"/>
        <w:ind w:firstLine="540"/>
        <w:jc w:val="both"/>
      </w:pPr>
      <w:r>
        <w:rPr>
          <w:sz w:val="20"/>
        </w:rPr>
        <w:t xml:space="preserve">(в ред. </w:t>
      </w:r>
      <w:hyperlink w:history="0" r:id="rId278"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В Курганской области устанавливается система исполнительных органов Курганской области, руководство которой осуществляет Губернатор Курганской области.</w:t>
      </w:r>
    </w:p>
    <w:p>
      <w:pPr>
        <w:pStyle w:val="0"/>
        <w:spacing w:before="200" w:lineRule="auto"/>
        <w:ind w:firstLine="540"/>
        <w:jc w:val="both"/>
      </w:pPr>
      <w:r>
        <w:rPr>
          <w:sz w:val="20"/>
        </w:rPr>
        <w:t xml:space="preserve">В систему исполнительных органов Курганской области входят Губернатор Курганской области, Правительство Курганской области, органы исполнительной власти Курганской области.</w:t>
      </w:r>
    </w:p>
    <w:p>
      <w:pPr>
        <w:pStyle w:val="0"/>
        <w:spacing w:before="200" w:lineRule="auto"/>
        <w:ind w:firstLine="540"/>
        <w:jc w:val="both"/>
      </w:pPr>
      <w:r>
        <w:rPr>
          <w:sz w:val="20"/>
        </w:rPr>
        <w:t xml:space="preserve">Система и структура исполнительных органов Курганской области определяется Губернатором Курганской области в соответствии с настоящим Уставом.</w:t>
      </w:r>
    </w:p>
    <w:p>
      <w:pPr>
        <w:pStyle w:val="0"/>
        <w:spacing w:before="200" w:lineRule="auto"/>
        <w:ind w:firstLine="540"/>
        <w:jc w:val="both"/>
      </w:pPr>
      <w:r>
        <w:rPr>
          <w:sz w:val="20"/>
        </w:rPr>
        <w:t xml:space="preserve">В случаях и в порядке, установленных федеральным законодательством, органы исполнительной власти Курганской области формируются с участием федеральных органов исполнительной власти, в том числе согласовывается назначение на должность и (или) освобождение от должности руководителей органов исполнительной власти Курганской области.</w:t>
      </w:r>
    </w:p>
    <w:p>
      <w:pPr>
        <w:pStyle w:val="0"/>
        <w:jc w:val="both"/>
      </w:pPr>
      <w:r>
        <w:rPr>
          <w:sz w:val="20"/>
        </w:rPr>
      </w:r>
    </w:p>
    <w:p>
      <w:pPr>
        <w:pStyle w:val="0"/>
        <w:outlineLvl w:val="2"/>
        <w:ind w:firstLine="540"/>
        <w:jc w:val="both"/>
      </w:pPr>
      <w:r>
        <w:rPr>
          <w:sz w:val="20"/>
        </w:rPr>
        <w:t xml:space="preserve">Статья 98. Губернатор Курганской области является высшим должностным лицом Курганской области и возглавляет высший исполнительный орган государственной власти Курганской области - Правительство Курганской области.</w:t>
      </w:r>
    </w:p>
    <w:p>
      <w:pPr>
        <w:pStyle w:val="0"/>
        <w:jc w:val="both"/>
      </w:pPr>
      <w:r>
        <w:rPr>
          <w:sz w:val="20"/>
        </w:rPr>
        <w:t xml:space="preserve">(в ред. </w:t>
      </w:r>
      <w:hyperlink w:history="0" r:id="rId279"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Закона</w:t>
        </w:r>
      </w:hyperlink>
      <w:r>
        <w:rPr>
          <w:sz w:val="20"/>
        </w:rPr>
        <w:t xml:space="preserve"> Курганской области от 02.07.2007 N 265)</w:t>
      </w:r>
    </w:p>
    <w:p>
      <w:pPr>
        <w:pStyle w:val="0"/>
        <w:spacing w:before="200" w:lineRule="auto"/>
        <w:ind w:firstLine="540"/>
        <w:jc w:val="both"/>
      </w:pPr>
      <w:r>
        <w:rPr>
          <w:sz w:val="20"/>
        </w:rPr>
        <w:t xml:space="preserve">Губернатор Курганской области избирается гражданами Российской Федерации, проживающими на территории Курганской области и обладающими в соответствии с федеральным законом активным избирательным правом, на основе всеобщего равного и прямого избирательного права при тайном голосовании.</w:t>
      </w:r>
    </w:p>
    <w:p>
      <w:pPr>
        <w:pStyle w:val="0"/>
        <w:jc w:val="both"/>
      </w:pPr>
      <w:r>
        <w:rPr>
          <w:sz w:val="20"/>
        </w:rPr>
        <w:t xml:space="preserve">(в ред. </w:t>
      </w:r>
      <w:hyperlink w:history="0" r:id="rId280" w:tooltip="Закон Курганской области от 05.06.2012 N 31 &quot;О внесении изменений в Устав Курганской области&quot; (принят Постановлением Курганской областной Думы от 29.05.2012 N 183) {КонсультантПлюс}">
        <w:r>
          <w:rPr>
            <w:sz w:val="20"/>
            <w:color w:val="0000ff"/>
          </w:rPr>
          <w:t xml:space="preserve">Закона</w:t>
        </w:r>
      </w:hyperlink>
      <w:r>
        <w:rPr>
          <w:sz w:val="20"/>
        </w:rPr>
        <w:t xml:space="preserve"> Курганской области от 05.06.2012 N 31)</w:t>
      </w:r>
    </w:p>
    <w:p>
      <w:pPr>
        <w:pStyle w:val="0"/>
        <w:spacing w:before="200" w:lineRule="auto"/>
        <w:ind w:firstLine="540"/>
        <w:jc w:val="both"/>
      </w:pPr>
      <w:r>
        <w:rPr>
          <w:sz w:val="20"/>
        </w:rPr>
        <w:t xml:space="preserve">Губернатором Курганской области может быть избран гражданин Российской Федерации,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w:t>
      </w:r>
      <w:hyperlink w:history="0" r:id="rId2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законом пассивным избирательным правом и достигший возраста 30 лет.</w:t>
      </w:r>
    </w:p>
    <w:p>
      <w:pPr>
        <w:pStyle w:val="0"/>
        <w:jc w:val="both"/>
      </w:pPr>
      <w:r>
        <w:rPr>
          <w:sz w:val="20"/>
        </w:rPr>
        <w:t xml:space="preserve">(в ред. </w:t>
      </w:r>
      <w:hyperlink w:history="0" r:id="rId282" w:tooltip="Закон Курганской области от 30.06.2021 N 84 &quot;О внесении изменений в некоторые законы Курганской области&quot; (принят Постановлением Курганской областной Думы от 29.06.2021 N 308) {КонсультантПлюс}">
        <w:r>
          <w:rPr>
            <w:sz w:val="20"/>
            <w:color w:val="0000ff"/>
          </w:rPr>
          <w:t xml:space="preserve">Закона</w:t>
        </w:r>
      </w:hyperlink>
      <w:r>
        <w:rPr>
          <w:sz w:val="20"/>
        </w:rPr>
        <w:t xml:space="preserve"> Курганской области от 30.06.2021 N 84)</w:t>
      </w:r>
    </w:p>
    <w:p>
      <w:pPr>
        <w:pStyle w:val="0"/>
        <w:spacing w:before="200" w:lineRule="auto"/>
        <w:ind w:firstLine="540"/>
        <w:jc w:val="both"/>
      </w:pPr>
      <w:r>
        <w:rPr>
          <w:sz w:val="20"/>
        </w:rPr>
        <w:t xml:space="preserve">Выборы Губернатора Курганской области проводятся в соответствии с Федеральным </w:t>
      </w:r>
      <w:hyperlink w:history="0" r:id="rId28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Федеральным </w:t>
      </w:r>
      <w:hyperlink w:history="0" r:id="rId284"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от 12 июня 2002 года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настоящим Уставом, законом Курганской области.</w:t>
      </w:r>
    </w:p>
    <w:p>
      <w:pPr>
        <w:pStyle w:val="0"/>
        <w:jc w:val="both"/>
      </w:pPr>
      <w:r>
        <w:rPr>
          <w:sz w:val="20"/>
        </w:rPr>
        <w:t xml:space="preserve">(в ред. </w:t>
      </w:r>
      <w:hyperlink w:history="0" r:id="rId28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Абзац исключен. - </w:t>
      </w:r>
      <w:hyperlink w:history="0" r:id="rId286"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w:t>
        </w:r>
      </w:hyperlink>
      <w:r>
        <w:rPr>
          <w:sz w:val="20"/>
        </w:rPr>
        <w:t xml:space="preserve"> Курганской области от 27.01.2005 N 18.</w:t>
      </w:r>
    </w:p>
    <w:p>
      <w:pPr>
        <w:pStyle w:val="0"/>
        <w:spacing w:before="200" w:lineRule="auto"/>
        <w:ind w:firstLine="540"/>
        <w:jc w:val="both"/>
      </w:pPr>
      <w:r>
        <w:rPr>
          <w:sz w:val="20"/>
        </w:rPr>
        <w:t xml:space="preserve">Губернатор Курганской области избирается сроком на пять лет.</w:t>
      </w:r>
    </w:p>
    <w:p>
      <w:pPr>
        <w:pStyle w:val="0"/>
        <w:jc w:val="both"/>
      </w:pPr>
      <w:r>
        <w:rPr>
          <w:sz w:val="20"/>
        </w:rPr>
        <w:t xml:space="preserve">(абзац введен </w:t>
      </w:r>
      <w:hyperlink w:history="0" r:id="rId287" w:tooltip="Закон Курганской области от 05.06.2012 N 31 &quot;О внесении изменений в Устав Курганской области&quot; (принят Постановлением Курганской областной Думы от 29.05.2012 N 183) {КонсультантПлюс}">
        <w:r>
          <w:rPr>
            <w:sz w:val="20"/>
            <w:color w:val="0000ff"/>
          </w:rPr>
          <w:t xml:space="preserve">Законом</w:t>
        </w:r>
      </w:hyperlink>
      <w:r>
        <w:rPr>
          <w:sz w:val="20"/>
        </w:rPr>
        <w:t xml:space="preserve"> Курганской области от 05.06.2012 N 31; в ред. </w:t>
      </w:r>
      <w:hyperlink w:history="0" r:id="rId288"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Срок полномочий Губернатора Курганской области исчисляется со дня принесения им присяги. Губернатор Курганской области прекращает исполнение своих полномочий с истечением срока его пребывания в должности с момента принесения присяги вновь избранным Губернатором Курганской области.</w:t>
      </w:r>
    </w:p>
    <w:p>
      <w:pPr>
        <w:pStyle w:val="0"/>
        <w:jc w:val="both"/>
      </w:pPr>
      <w:r>
        <w:rPr>
          <w:sz w:val="20"/>
        </w:rPr>
        <w:t xml:space="preserve">(в ред. </w:t>
      </w:r>
      <w:hyperlink w:history="0" r:id="rId28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В случае признания выборов Губернатора Курганской области несостоявшимися или недействительными повторные выборы проводятся в сроки, установленные Федеральным </w:t>
      </w:r>
      <w:hyperlink w:history="0" r:id="rId290" w:tooltip="Федеральный закон от 12.06.2002 N 67-ФЗ (ред. от 02.05.2026) &quot;Об основных гарантиях избирательных прав и права на участие в референдуме граждан Российской Федерации&quot; {КонсультантПлюс}">
        <w:r>
          <w:rPr>
            <w:sz w:val="20"/>
            <w:color w:val="0000ff"/>
          </w:rPr>
          <w:t xml:space="preserve">законом</w:t>
        </w:r>
      </w:hyperlink>
      <w:r>
        <w:rPr>
          <w:sz w:val="20"/>
        </w:rPr>
        <w:t xml:space="preserve"> "Об основных гарантиях избирательных прав и права на участие в референдуме граждан Российской Федерации". В этом случае до вступления в должность избранного Губернатора Курганской области исполнение обязанностей Губернатора Курганской области осуществляется в соответствии с федеральным законом.</w:t>
      </w:r>
    </w:p>
    <w:p>
      <w:pPr>
        <w:pStyle w:val="0"/>
        <w:jc w:val="both"/>
      </w:pPr>
      <w:r>
        <w:rPr>
          <w:sz w:val="20"/>
        </w:rPr>
        <w:t xml:space="preserve">(в ред. </w:t>
      </w:r>
      <w:hyperlink w:history="0" r:id="rId29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В соответствии с принципом единства системы публичной власти, определенном Федеральным </w:t>
      </w:r>
      <w:hyperlink w:history="0" r:id="rId29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Губернатор Курганской области одновременно замещает государственную должность Российской Федерации и государственную должность Курганской области.</w:t>
      </w:r>
    </w:p>
    <w:p>
      <w:pPr>
        <w:pStyle w:val="0"/>
        <w:jc w:val="both"/>
      </w:pPr>
      <w:r>
        <w:rPr>
          <w:sz w:val="20"/>
        </w:rPr>
        <w:t xml:space="preserve">(абзац введен </w:t>
      </w:r>
      <w:hyperlink w:history="0" r:id="rId29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spacing w:before="200" w:lineRule="auto"/>
        <w:ind w:firstLine="540"/>
        <w:jc w:val="both"/>
      </w:pPr>
      <w:r>
        <w:rPr>
          <w:sz w:val="20"/>
        </w:rPr>
        <w:t xml:space="preserve">Символом государственной власти Губернатора Курганской области на период его полномочий является должностной нагрудный знак Губернатора Курганской области.</w:t>
      </w:r>
    </w:p>
    <w:p>
      <w:pPr>
        <w:pStyle w:val="0"/>
        <w:jc w:val="both"/>
      </w:pPr>
      <w:r>
        <w:rPr>
          <w:sz w:val="20"/>
        </w:rPr>
        <w:t xml:space="preserve">(абзац введен </w:t>
      </w:r>
      <w:hyperlink w:history="0" r:id="rId294" w:tooltip="Закон Курганской области от 05.07.2011 N 45 &quot;О внесении изменений в Устав Курганской области&quot; (принят Постановлением Курганской областной Думы от 28.06.2011 N 214) {КонсультантПлюс}">
        <w:r>
          <w:rPr>
            <w:sz w:val="20"/>
            <w:color w:val="0000ff"/>
          </w:rPr>
          <w:t xml:space="preserve">Законом</w:t>
        </w:r>
      </w:hyperlink>
      <w:r>
        <w:rPr>
          <w:sz w:val="20"/>
        </w:rPr>
        <w:t xml:space="preserve"> Курганской области от 05.07.2011 N 45)</w:t>
      </w:r>
    </w:p>
    <w:p>
      <w:pPr>
        <w:pStyle w:val="0"/>
        <w:jc w:val="both"/>
      </w:pPr>
      <w:r>
        <w:rPr>
          <w:sz w:val="20"/>
        </w:rPr>
      </w:r>
    </w:p>
    <w:p>
      <w:pPr>
        <w:pStyle w:val="2"/>
        <w:outlineLvl w:val="2"/>
        <w:ind w:firstLine="540"/>
        <w:jc w:val="both"/>
      </w:pPr>
      <w:r>
        <w:rPr>
          <w:sz w:val="20"/>
        </w:rPr>
        <w:t xml:space="preserve">Статья 99</w:t>
      </w:r>
    </w:p>
    <w:p>
      <w:pPr>
        <w:pStyle w:val="0"/>
        <w:ind w:firstLine="540"/>
        <w:jc w:val="both"/>
      </w:pPr>
      <w:r>
        <w:rPr>
          <w:sz w:val="20"/>
        </w:rPr>
      </w:r>
    </w:p>
    <w:p>
      <w:pPr>
        <w:pStyle w:val="0"/>
        <w:ind w:firstLine="540"/>
        <w:jc w:val="both"/>
      </w:pPr>
      <w:r>
        <w:rPr>
          <w:sz w:val="20"/>
        </w:rPr>
        <w:t xml:space="preserve">(в ред. </w:t>
      </w:r>
      <w:hyperlink w:history="0" r:id="rId29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Гражданин Российской Федерации, избранный Губернатором Курганской области, вступает в должность в порядке, установленном Федеральным </w:t>
      </w:r>
      <w:hyperlink w:history="0" r:id="rId296"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настоящим Уставом, в течение 20 дней после его регистрации Избирательной комиссией Курганской области избранным Губернатором Курганской области.</w:t>
      </w:r>
    </w:p>
    <w:p>
      <w:pPr>
        <w:pStyle w:val="0"/>
        <w:spacing w:before="200" w:lineRule="auto"/>
        <w:ind w:firstLine="540"/>
        <w:jc w:val="both"/>
      </w:pPr>
      <w:r>
        <w:rPr>
          <w:sz w:val="20"/>
        </w:rPr>
        <w:t xml:space="preserve">При вступлении в должность Губернатор Курганской области приносит присягу на верность народу и </w:t>
      </w:r>
      <w:hyperlink w:history="0" r:id="rId2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Уставу Курганской области в торжественной обстановке:</w:t>
      </w:r>
    </w:p>
    <w:p>
      <w:pPr>
        <w:pStyle w:val="0"/>
        <w:spacing w:before="200" w:lineRule="auto"/>
        <w:ind w:firstLine="540"/>
        <w:jc w:val="both"/>
      </w:pPr>
      <w:r>
        <w:rPr>
          <w:sz w:val="20"/>
        </w:rPr>
        <w:t xml:space="preserve">"Вступая в должность Губернатора Курганской области, торжественно клянусь добросовестно исполнять возлагаемые на меня высокие обязанности Губернатора Курганской области, верно служить народу, уважать и защищать права и свободы человека, соблюдать </w:t>
      </w:r>
      <w:hyperlink w:history="0" r:id="rId29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Конституцию</w:t>
        </w:r>
      </w:hyperlink>
      <w:r>
        <w:rPr>
          <w:sz w:val="20"/>
        </w:rPr>
        <w:t xml:space="preserve"> Российской Федерации, федеральные конституционные законы, федеральные законы, Устав и законы Курганской области".</w:t>
      </w:r>
    </w:p>
    <w:p>
      <w:pPr>
        <w:pStyle w:val="0"/>
        <w:spacing w:before="200" w:lineRule="auto"/>
        <w:ind w:firstLine="540"/>
        <w:jc w:val="both"/>
      </w:pPr>
      <w:r>
        <w:rPr>
          <w:sz w:val="20"/>
        </w:rPr>
        <w:t xml:space="preserve">После вступления в должность на Губернатора Курганской области Председателем Курганской областной Думы возлагается должностной нагрудный знак Губернатора Курганской области.</w:t>
      </w:r>
    </w:p>
    <w:p>
      <w:pPr>
        <w:pStyle w:val="0"/>
        <w:jc w:val="both"/>
      </w:pPr>
      <w:r>
        <w:rPr>
          <w:sz w:val="20"/>
        </w:rPr>
      </w:r>
    </w:p>
    <w:p>
      <w:pPr>
        <w:pStyle w:val="2"/>
        <w:outlineLvl w:val="2"/>
        <w:ind w:firstLine="540"/>
        <w:jc w:val="both"/>
      </w:pPr>
      <w:r>
        <w:rPr>
          <w:sz w:val="20"/>
        </w:rPr>
        <w:t xml:space="preserve">Статья 100. Исключена. - </w:t>
      </w:r>
      <w:hyperlink w:history="0" r:id="rId299"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w:t>
        </w:r>
      </w:hyperlink>
      <w:r>
        <w:rPr>
          <w:sz w:val="20"/>
        </w:rPr>
        <w:t xml:space="preserve"> Курганской области от 27.01.2005 N 18.</w:t>
      </w:r>
    </w:p>
    <w:p>
      <w:pPr>
        <w:pStyle w:val="0"/>
        <w:jc w:val="both"/>
      </w:pPr>
      <w:r>
        <w:rPr>
          <w:sz w:val="20"/>
        </w:rPr>
      </w:r>
    </w:p>
    <w:p>
      <w:pPr>
        <w:pStyle w:val="0"/>
        <w:outlineLvl w:val="2"/>
        <w:ind w:firstLine="540"/>
        <w:jc w:val="both"/>
      </w:pPr>
      <w:r>
        <w:rPr>
          <w:sz w:val="20"/>
        </w:rPr>
        <w:t xml:space="preserve">Статья 101. Губернатор Курганской области не может быть одновременно депутатом Государственной Думы Федерального Собрания Российской Федерации, сенатором Российской Федерации, судьей, замещать иные государственные должности Российской Федерации, иные государственные должности Курганской области,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(в ред. Законов Курганской области от 03.03.2009 </w:t>
      </w:r>
      <w:hyperlink w:history="0" r:id="rId300" w:tooltip="Закон Курганской области от 03.03.2009 N 443 &quot;О внесении изменений в Устав Курганской области&quot; (принят Постановлением Курганской областной Думы от 25.02.2009 N 3751) {КонсультантПлюс}">
        <w:r>
          <w:rPr>
            <w:sz w:val="20"/>
            <w:color w:val="0000ff"/>
          </w:rPr>
          <w:t xml:space="preserve">N 443</w:t>
        </w:r>
      </w:hyperlink>
      <w:r>
        <w:rPr>
          <w:sz w:val="20"/>
        </w:rPr>
        <w:t xml:space="preserve">, от 02.04.2021 </w:t>
      </w:r>
      <w:hyperlink w:history="0" r:id="rId301" w:tooltip="Закон Курганской области от 02.04.2021 N 26 &quot;О внесении изменений в некоторые законы Курганской области&quot; (принят Постановлением Курганской областной Думы от 30.03.2021 N 82) {КонсультантПлюс}">
        <w:r>
          <w:rPr>
            <w:sz w:val="20"/>
            <w:color w:val="0000ff"/>
          </w:rPr>
          <w:t xml:space="preserve">N 26</w:t>
        </w:r>
      </w:hyperlink>
      <w:r>
        <w:rPr>
          <w:sz w:val="20"/>
        </w:rPr>
        <w:t xml:space="preserve">, от 28.04.2022 </w:t>
      </w:r>
      <w:hyperlink w:history="0" r:id="rId30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Губернатор Курганской области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pPr>
        <w:pStyle w:val="0"/>
        <w:jc w:val="both"/>
      </w:pPr>
      <w:r>
        <w:rPr>
          <w:sz w:val="20"/>
        </w:rPr>
        <w:t xml:space="preserve">(абзац введен </w:t>
      </w:r>
      <w:hyperlink w:history="0" r:id="rId303" w:tooltip="Закон Курганской области от 03.04.2007 N 238 &quot;О внесении изменений и дополнений в Устав Курганской области&quot; (принят Постановлением Курганской областной Думы от 27.03.2007 N 2172) {КонсультантПлюс}">
        <w:r>
          <w:rPr>
            <w:sz w:val="20"/>
            <w:color w:val="0000ff"/>
          </w:rPr>
          <w:t xml:space="preserve">Законом</w:t>
        </w:r>
      </w:hyperlink>
      <w:r>
        <w:rPr>
          <w:sz w:val="20"/>
        </w:rPr>
        <w:t xml:space="preserve"> Курганской области от 03.04.2007 N 238)</w:t>
      </w:r>
    </w:p>
    <w:p>
      <w:pPr>
        <w:pStyle w:val="0"/>
        <w:spacing w:before="200" w:lineRule="auto"/>
        <w:ind w:firstLine="540"/>
        <w:jc w:val="both"/>
      </w:pPr>
      <w:r>
        <w:rPr>
          <w:sz w:val="20"/>
        </w:rPr>
        <w:t xml:space="preserve">На Губернатора Курганской области распространяются ограничения и запреты, установленные для членов Правительства Российской Федерации, если иное не установлено федеральным законом.</w:t>
      </w:r>
    </w:p>
    <w:p>
      <w:pPr>
        <w:pStyle w:val="0"/>
        <w:jc w:val="both"/>
      </w:pPr>
      <w:r>
        <w:rPr>
          <w:sz w:val="20"/>
        </w:rPr>
        <w:t xml:space="preserve">(абзац введен </w:t>
      </w:r>
      <w:hyperlink w:history="0" r:id="rId304" w:tooltip="Закон Курганской области от 06.03.2012 N 02 &quot;О внесении изменений в Устав Курганской области&quot; (принят Постановлением Курганской областной Думы от 28.02.2012 N 03) {КонсультантПлюс}">
        <w:r>
          <w:rPr>
            <w:sz w:val="20"/>
            <w:color w:val="0000ff"/>
          </w:rPr>
          <w:t xml:space="preserve">Законом</w:t>
        </w:r>
      </w:hyperlink>
      <w:r>
        <w:rPr>
          <w:sz w:val="20"/>
        </w:rPr>
        <w:t xml:space="preserve"> Курганской области от 06.03.2012 N 02; в ред. </w:t>
      </w:r>
      <w:hyperlink w:history="0" r:id="rId305" w:tooltip="Закон Курганской области от 30.11.2015 N 94 &quot;О внесении изменений в некоторые законы Курганской области&quot; (принят Постановлением Курганской областной Думы от 24.11.2015 N 237) {КонсультантПлюс}">
        <w:r>
          <w:rPr>
            <w:sz w:val="20"/>
            <w:color w:val="0000ff"/>
          </w:rPr>
          <w:t xml:space="preserve">Закона</w:t>
        </w:r>
      </w:hyperlink>
      <w:r>
        <w:rPr>
          <w:sz w:val="20"/>
        </w:rPr>
        <w:t xml:space="preserve"> Курганской области от 30.11.2015 N 94)</w:t>
      </w:r>
    </w:p>
    <w:p>
      <w:pPr>
        <w:pStyle w:val="0"/>
        <w:spacing w:before="200" w:lineRule="auto"/>
        <w:ind w:firstLine="540"/>
        <w:jc w:val="both"/>
      </w:pPr>
      <w:r>
        <w:rPr>
          <w:sz w:val="20"/>
        </w:rPr>
        <w:t xml:space="preserve">Губернатор Курганской области не вправе отказаться от прохождения процедуры оформления допуска к сведениям, составляющим государственную и иную охраняемую федеральным законом тайну.</w:t>
      </w:r>
    </w:p>
    <w:p>
      <w:pPr>
        <w:pStyle w:val="0"/>
        <w:jc w:val="both"/>
      </w:pPr>
      <w:r>
        <w:rPr>
          <w:sz w:val="20"/>
        </w:rPr>
        <w:t xml:space="preserve">(абзац введен </w:t>
      </w:r>
      <w:hyperlink w:history="0" r:id="rId306" w:tooltip="Закон Курганской области от 05.06.2012 N 31 &quot;О внесении изменений в Устав Курганской области&quot; (принят Постановлением Курганской областной Думы от 29.05.2012 N 183) {КонсультантПлюс}">
        <w:r>
          <w:rPr>
            <w:sz w:val="20"/>
            <w:color w:val="0000ff"/>
          </w:rPr>
          <w:t xml:space="preserve">Законом</w:t>
        </w:r>
      </w:hyperlink>
      <w:r>
        <w:rPr>
          <w:sz w:val="20"/>
        </w:rPr>
        <w:t xml:space="preserve"> Курганской области от 05.06.2012 N 31)</w:t>
      </w:r>
    </w:p>
    <w:p>
      <w:pPr>
        <w:pStyle w:val="0"/>
        <w:spacing w:before="200" w:lineRule="auto"/>
        <w:ind w:firstLine="540"/>
        <w:jc w:val="both"/>
      </w:pPr>
      <w:r>
        <w:rPr>
          <w:sz w:val="20"/>
        </w:rPr>
        <w:t xml:space="preserve">Губернатор Курганской области в соответствии с федеральным законодательством представляет сведения о доходах, об имуществе и обязательствах имущественного характера, предусмотренные Федеральным </w:t>
      </w:r>
      <w:hyperlink w:history="0" r:id="rId307"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в случае возникновения у Губернатора Курганской области оснований для представления сведений о расходах в соответствии с Федеральным </w:t>
      </w:r>
      <w:hyperlink w:history="0" r:id="rId308"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 контроле за соответствием расходов лиц, замещающих государственные должности, и иных лиц их доходам", и сведения о расходах, предусмотренные Федеральным </w:t>
      </w:r>
      <w:hyperlink w:history="0" r:id="rId30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0"/>
            <w:color w:val="0000ff"/>
          </w:rPr>
          <w:t xml:space="preserve">законом</w:t>
        </w:r>
      </w:hyperlink>
      <w:r>
        <w:rPr>
          <w:sz w:val="20"/>
        </w:rPr>
        <w:t xml:space="preserve"> "О контроле за соответствием расходов лиц, замещающих государственные должности, и иных лиц их доходам", в случаях, установленных указанным федеральным законом.</w:t>
      </w:r>
    </w:p>
    <w:p>
      <w:pPr>
        <w:pStyle w:val="0"/>
        <w:jc w:val="both"/>
      </w:pPr>
      <w:r>
        <w:rPr>
          <w:sz w:val="20"/>
        </w:rPr>
        <w:t xml:space="preserve">(в ред. </w:t>
      </w:r>
      <w:hyperlink w:history="0" r:id="rId310" w:tooltip="Закон Курганской области от 27.03.2026 N 7 &quot;О внесении изменений в некоторые законы Курганской области&quot; (принят Постановлением Курганской областной Думы от 24.03.2026 N 60) {КонсультантПлюс}">
        <w:r>
          <w:rPr>
            <w:sz w:val="20"/>
            <w:color w:val="0000ff"/>
          </w:rPr>
          <w:t xml:space="preserve">Закона</w:t>
        </w:r>
      </w:hyperlink>
      <w:r>
        <w:rPr>
          <w:sz w:val="20"/>
        </w:rPr>
        <w:t xml:space="preserve"> Курганской области от 27.03.2026 N 7)</w:t>
      </w:r>
    </w:p>
    <w:p>
      <w:pPr>
        <w:pStyle w:val="0"/>
        <w:jc w:val="both"/>
      </w:pPr>
      <w:r>
        <w:rPr>
          <w:sz w:val="20"/>
        </w:rPr>
      </w:r>
    </w:p>
    <w:p>
      <w:pPr>
        <w:pStyle w:val="2"/>
        <w:outlineLvl w:val="2"/>
        <w:ind w:firstLine="540"/>
        <w:jc w:val="both"/>
      </w:pPr>
      <w:r>
        <w:rPr>
          <w:sz w:val="20"/>
        </w:rPr>
        <w:t xml:space="preserve">Статья 102</w:t>
      </w:r>
    </w:p>
    <w:p>
      <w:pPr>
        <w:pStyle w:val="0"/>
        <w:ind w:firstLine="540"/>
        <w:jc w:val="both"/>
      </w:pPr>
      <w:r>
        <w:rPr>
          <w:sz w:val="20"/>
        </w:rPr>
      </w:r>
    </w:p>
    <w:p>
      <w:pPr>
        <w:pStyle w:val="0"/>
        <w:ind w:firstLine="540"/>
        <w:jc w:val="both"/>
      </w:pPr>
      <w:r>
        <w:rPr>
          <w:sz w:val="20"/>
        </w:rPr>
        <w:t xml:space="preserve">(в ред. </w:t>
      </w:r>
      <w:hyperlink w:history="0" r:id="rId31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1. Полномочия Губернатора Курганской области прекращаются досрочно в случае:</w:t>
      </w:r>
    </w:p>
    <w:p>
      <w:pPr>
        <w:pStyle w:val="0"/>
        <w:spacing w:before="200" w:lineRule="auto"/>
        <w:ind w:firstLine="540"/>
        <w:jc w:val="both"/>
      </w:pPr>
      <w:r>
        <w:rPr>
          <w:sz w:val="20"/>
        </w:rPr>
        <w:t xml:space="preserve">1) его смерти;</w:t>
      </w:r>
    </w:p>
    <w:bookmarkStart w:id="507" w:name="P507"/>
    <w:bookmarkEnd w:id="507"/>
    <w:p>
      <w:pPr>
        <w:pStyle w:val="0"/>
        <w:spacing w:before="200" w:lineRule="auto"/>
        <w:ind w:firstLine="540"/>
        <w:jc w:val="both"/>
      </w:pPr>
      <w:r>
        <w:rPr>
          <w:sz w:val="20"/>
        </w:rPr>
        <w:t xml:space="preserve">2) его отставки по собственному желанию;</w:t>
      </w:r>
    </w:p>
    <w:bookmarkStart w:id="508" w:name="P508"/>
    <w:bookmarkEnd w:id="508"/>
    <w:p>
      <w:pPr>
        <w:pStyle w:val="0"/>
        <w:spacing w:before="200" w:lineRule="auto"/>
        <w:ind w:firstLine="540"/>
        <w:jc w:val="both"/>
      </w:pPr>
      <w:r>
        <w:rPr>
          <w:sz w:val="20"/>
        </w:rPr>
        <w:t xml:space="preserve">3)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w:t>
      </w:r>
      <w:hyperlink w:history="0" r:id="rId312"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статьей 29</w:t>
        </w:r>
      </w:hyperlink>
      <w:r>
        <w:rPr>
          <w:sz w:val="20"/>
        </w:rPr>
        <w:t xml:space="preserve"> Федерального закона "Об общих принципах организации публичной власти в субъектах Российской Федерации";</w:t>
      </w:r>
    </w:p>
    <w:bookmarkStart w:id="509" w:name="P509"/>
    <w:bookmarkEnd w:id="509"/>
    <w:p>
      <w:pPr>
        <w:pStyle w:val="0"/>
        <w:spacing w:before="200" w:lineRule="auto"/>
        <w:ind w:firstLine="540"/>
        <w:jc w:val="both"/>
      </w:pPr>
      <w:r>
        <w:rPr>
          <w:sz w:val="20"/>
        </w:rPr>
        <w:t xml:space="preserve">4) отрешения его от должности Президентом Российской Федерации в связи с выражением ему недоверия Курганской областной Думой;</w:t>
      </w:r>
    </w:p>
    <w:bookmarkStart w:id="510" w:name="P510"/>
    <w:bookmarkEnd w:id="510"/>
    <w:p>
      <w:pPr>
        <w:pStyle w:val="0"/>
        <w:spacing w:before="200" w:lineRule="auto"/>
        <w:ind w:firstLine="540"/>
        <w:jc w:val="both"/>
      </w:pPr>
      <w:r>
        <w:rPr>
          <w:sz w:val="20"/>
        </w:rPr>
        <w:t xml:space="preserve">5) признания его судом недееспособным или ограниченно дееспособным;</w:t>
      </w:r>
    </w:p>
    <w:p>
      <w:pPr>
        <w:pStyle w:val="0"/>
        <w:spacing w:before="200" w:lineRule="auto"/>
        <w:ind w:firstLine="540"/>
        <w:jc w:val="both"/>
      </w:pPr>
      <w:r>
        <w:rPr>
          <w:sz w:val="20"/>
        </w:rPr>
        <w:t xml:space="preserve">6) признания его судом безвестно отсутствующим или объявления умершим;</w:t>
      </w:r>
    </w:p>
    <w:p>
      <w:pPr>
        <w:pStyle w:val="0"/>
        <w:spacing w:before="200" w:lineRule="auto"/>
        <w:ind w:firstLine="540"/>
        <w:jc w:val="both"/>
      </w:pPr>
      <w:r>
        <w:rPr>
          <w:sz w:val="20"/>
        </w:rPr>
        <w:t xml:space="preserve">7) вступления в отношении его в законную силу обвинительного приговора суда;</w:t>
      </w:r>
    </w:p>
    <w:bookmarkStart w:id="513" w:name="P513"/>
    <w:bookmarkEnd w:id="513"/>
    <w:p>
      <w:pPr>
        <w:pStyle w:val="0"/>
        <w:spacing w:before="200" w:lineRule="auto"/>
        <w:ind w:firstLine="540"/>
        <w:jc w:val="both"/>
      </w:pPr>
      <w:r>
        <w:rPr>
          <w:sz w:val="20"/>
        </w:rPr>
        <w:t xml:space="preserve">8) его выезда за пределы Российской Федерации на постоянное место жительства;</w:t>
      </w:r>
    </w:p>
    <w:bookmarkStart w:id="514" w:name="P514"/>
    <w:bookmarkEnd w:id="514"/>
    <w:p>
      <w:pPr>
        <w:pStyle w:val="0"/>
        <w:spacing w:before="200" w:lineRule="auto"/>
        <w:ind w:firstLine="540"/>
        <w:jc w:val="both"/>
      </w:pPr>
      <w:r>
        <w:rPr>
          <w:sz w:val="20"/>
        </w:rPr>
        <w:t xml:space="preserve">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pPr>
        <w:pStyle w:val="0"/>
        <w:spacing w:before="200" w:lineRule="auto"/>
        <w:ind w:firstLine="540"/>
        <w:jc w:val="both"/>
      </w:pPr>
      <w:r>
        <w:rPr>
          <w:sz w:val="20"/>
        </w:rPr>
        <w:t xml:space="preserve">2. В случаях, предусмотренных </w:t>
      </w:r>
      <w:hyperlink w:history="0" w:anchor="P507" w:tooltip="2) его отставки по собственному желанию;">
        <w:r>
          <w:rPr>
            <w:sz w:val="20"/>
            <w:color w:val="0000ff"/>
          </w:rPr>
          <w:t xml:space="preserve">подпунктами 2</w:t>
        </w:r>
      </w:hyperlink>
      <w:r>
        <w:rPr>
          <w:sz w:val="20"/>
        </w:rPr>
        <w:t xml:space="preserve">, </w:t>
      </w:r>
      <w:hyperlink w:history="0" w:anchor="P508" w:tooltip="3)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статьей 29 Федерального закона &quot;Об общих принципах организации публичной власти в субъектах Российской Федерации&quot;;">
        <w:r>
          <w:rPr>
            <w:sz w:val="20"/>
            <w:color w:val="0000ff"/>
          </w:rPr>
          <w:t xml:space="preserve">3</w:t>
        </w:r>
      </w:hyperlink>
      <w:r>
        <w:rPr>
          <w:sz w:val="20"/>
        </w:rPr>
        <w:t xml:space="preserve">, </w:t>
      </w:r>
      <w:hyperlink w:history="0" w:anchor="P509" w:tooltip="4) отрешения его от должности Президентом Российской Федерации в связи с выражением ему недоверия Курганской областной Думой;">
        <w:r>
          <w:rPr>
            <w:sz w:val="20"/>
            <w:color w:val="0000ff"/>
          </w:rPr>
          <w:t xml:space="preserve">4</w:t>
        </w:r>
      </w:hyperlink>
      <w:r>
        <w:rPr>
          <w:sz w:val="20"/>
        </w:rPr>
        <w:t xml:space="preserve">, </w:t>
      </w:r>
      <w:hyperlink w:history="0" w:anchor="P514" w:tooltip="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r>
          <w:rPr>
            <w:sz w:val="20"/>
            <w:color w:val="0000ff"/>
          </w:rPr>
          <w:t xml:space="preserve">9 пункта 1</w:t>
        </w:r>
      </w:hyperlink>
      <w:r>
        <w:rPr>
          <w:sz w:val="20"/>
        </w:rPr>
        <w:t xml:space="preserve"> настоящей статьи, решение о досрочном прекращении полномочий Губернатора Курганской области принимается в соответствии с Федеральным </w:t>
      </w:r>
      <w:hyperlink w:history="0" r:id="rId31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w:t>
      </w:r>
    </w:p>
    <w:p>
      <w:pPr>
        <w:pStyle w:val="0"/>
        <w:spacing w:before="200" w:lineRule="auto"/>
        <w:ind w:firstLine="540"/>
        <w:jc w:val="both"/>
      </w:pPr>
      <w:r>
        <w:rPr>
          <w:sz w:val="20"/>
        </w:rPr>
        <w:t xml:space="preserve">3. В случаях, предусмотренных </w:t>
      </w:r>
      <w:hyperlink w:history="0" w:anchor="P510" w:tooltip="5) признания его судом недееспособным или ограниченно дееспособным;">
        <w:r>
          <w:rPr>
            <w:sz w:val="20"/>
            <w:color w:val="0000ff"/>
          </w:rPr>
          <w:t xml:space="preserve">подпунктами 5</w:t>
        </w:r>
      </w:hyperlink>
      <w:r>
        <w:rPr>
          <w:sz w:val="20"/>
        </w:rPr>
        <w:t xml:space="preserve"> - </w:t>
      </w:r>
      <w:hyperlink w:history="0" w:anchor="P513" w:tooltip="8) его выезда за пределы Российской Федерации на постоянное место жительства;">
        <w:r>
          <w:rPr>
            <w:sz w:val="20"/>
            <w:color w:val="0000ff"/>
          </w:rPr>
          <w:t xml:space="preserve">8 пункта 1</w:t>
        </w:r>
      </w:hyperlink>
      <w:r>
        <w:rPr>
          <w:sz w:val="20"/>
        </w:rPr>
        <w:t xml:space="preserve"> настоящей статьи, решение о досрочном прекращении полномочий Губернатора Курганской области принимается Курганской областной Думой по представлению Президента Российской Федерации.</w:t>
      </w:r>
    </w:p>
    <w:p>
      <w:pPr>
        <w:pStyle w:val="0"/>
        <w:jc w:val="both"/>
      </w:pPr>
      <w:r>
        <w:rPr>
          <w:sz w:val="20"/>
        </w:rPr>
      </w:r>
    </w:p>
    <w:p>
      <w:pPr>
        <w:pStyle w:val="0"/>
        <w:outlineLvl w:val="2"/>
        <w:ind w:firstLine="540"/>
        <w:jc w:val="both"/>
      </w:pPr>
      <w:r>
        <w:rPr>
          <w:sz w:val="20"/>
        </w:rPr>
        <w:t xml:space="preserve">Статья 103. Курганская областная Дума вправе выразить недоверие Губернатору Курганской области в случае:</w:t>
      </w:r>
    </w:p>
    <w:p>
      <w:pPr>
        <w:pStyle w:val="0"/>
        <w:spacing w:before="200" w:lineRule="auto"/>
        <w:ind w:firstLine="540"/>
        <w:jc w:val="both"/>
      </w:pPr>
      <w:r>
        <w:rPr>
          <w:sz w:val="20"/>
        </w:rPr>
        <w:t xml:space="preserve">издания им актов, противоречащих </w:t>
      </w:r>
      <w:hyperlink w:history="0" r:id="rId3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настоящему Уставу и законам Курганской области, если такие противоречия установлены соответствующим судом, а Губернатор Курганской области не устранит указанные противоречия в течение месяца со дня вступления в силу судебного решения;</w:t>
      </w:r>
    </w:p>
    <w:p>
      <w:pPr>
        <w:pStyle w:val="0"/>
        <w:jc w:val="both"/>
      </w:pPr>
      <w:r>
        <w:rPr>
          <w:sz w:val="20"/>
        </w:rPr>
        <w:t xml:space="preserve">(в ред. </w:t>
      </w:r>
      <w:hyperlink w:history="0" r:id="rId31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установленного соответствующим судом иного грубого нарушения </w:t>
      </w:r>
      <w:hyperlink w:history="0" r:id="rId3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настоящего Устава и законов Курганской области, если это повлекло за собой массовое нарушение прав и свобод граждан;</w:t>
      </w:r>
    </w:p>
    <w:p>
      <w:pPr>
        <w:pStyle w:val="0"/>
        <w:jc w:val="both"/>
      </w:pPr>
      <w:r>
        <w:rPr>
          <w:sz w:val="20"/>
        </w:rPr>
        <w:t xml:space="preserve">(в ред. Законов Курганской области от 29.12.2003 </w:t>
      </w:r>
      <w:hyperlink w:history="0" r:id="rId317"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28.04.2022 </w:t>
      </w:r>
      <w:hyperlink w:history="0" r:id="rId318"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ненадлежащего исполнения Губернатором Курганской области своих обязанностей.</w:t>
      </w:r>
    </w:p>
    <w:p>
      <w:pPr>
        <w:pStyle w:val="0"/>
        <w:jc w:val="both"/>
      </w:pPr>
      <w:r>
        <w:rPr>
          <w:sz w:val="20"/>
        </w:rPr>
        <w:t xml:space="preserve">(абзац введен </w:t>
      </w:r>
      <w:hyperlink w:history="0" r:id="rId319"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Законом</w:t>
        </w:r>
      </w:hyperlink>
      <w:r>
        <w:rPr>
          <w:sz w:val="20"/>
        </w:rPr>
        <w:t xml:space="preserve"> Курганской области от 27.01.2005 N 18)</w:t>
      </w:r>
    </w:p>
    <w:p>
      <w:pPr>
        <w:pStyle w:val="0"/>
        <w:spacing w:before="200" w:lineRule="auto"/>
        <w:ind w:firstLine="540"/>
        <w:jc w:val="both"/>
      </w:pPr>
      <w:r>
        <w:rPr>
          <w:sz w:val="20"/>
        </w:rPr>
        <w:t xml:space="preserve">Решение областной Думы о недоверии Губернатору Курганской области принимается двумя третями голосов от установленного числа депутатов по инициативе не менее одной трети от установленного числа депутатов.</w:t>
      </w:r>
    </w:p>
    <w:p>
      <w:pPr>
        <w:pStyle w:val="0"/>
        <w:spacing w:before="200" w:lineRule="auto"/>
        <w:ind w:firstLine="540"/>
        <w:jc w:val="both"/>
      </w:pPr>
      <w:r>
        <w:rPr>
          <w:sz w:val="20"/>
        </w:rPr>
        <w:t xml:space="preserve">В соответствии с положениями Федерального </w:t>
      </w:r>
      <w:hyperlink w:history="0" r:id="rId32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закона</w:t>
        </w:r>
      </w:hyperlink>
      <w:r>
        <w:rPr>
          <w:sz w:val="20"/>
        </w:rPr>
        <w:t xml:space="preserve"> "Об общих принципах организации публичной власти в субъектах Российской Федерации" решение областной Думы о недоверии Губернатору Курганской области направляется на рассмотрение Президента Российской Федерации для решения вопроса об отрешении Губернатора Курганской области от должности.</w:t>
      </w:r>
    </w:p>
    <w:p>
      <w:pPr>
        <w:pStyle w:val="0"/>
        <w:jc w:val="both"/>
      </w:pPr>
      <w:r>
        <w:rPr>
          <w:sz w:val="20"/>
        </w:rPr>
        <w:t xml:space="preserve">(в ред. </w:t>
      </w:r>
      <w:hyperlink w:history="0" r:id="rId32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Абзац исключен. - </w:t>
      </w:r>
      <w:hyperlink w:history="0" r:id="rId322" w:tooltip="Закон Курганской области от 03.07.2006 N 163 &quot;О внесении изменений и дополнений в Устав Курганской области&quot; (принят Постановлением Курганской областной Думы от 27.06.2006 N 1537) {КонсультантПлюс}">
        <w:r>
          <w:rPr>
            <w:sz w:val="20"/>
            <w:color w:val="0000ff"/>
          </w:rPr>
          <w:t xml:space="preserve">Закон</w:t>
        </w:r>
      </w:hyperlink>
      <w:r>
        <w:rPr>
          <w:sz w:val="20"/>
        </w:rPr>
        <w:t xml:space="preserve"> Курганской области от 03.07.2006 N 163.</w:t>
      </w:r>
    </w:p>
    <w:p>
      <w:pPr>
        <w:pStyle w:val="0"/>
        <w:jc w:val="both"/>
      </w:pPr>
      <w:r>
        <w:rPr>
          <w:sz w:val="20"/>
        </w:rPr>
        <w:t xml:space="preserve">(статья 103 в ред. </w:t>
      </w:r>
      <w:hyperlink w:history="0" r:id="rId323"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2"/>
        <w:outlineLvl w:val="2"/>
        <w:ind w:firstLine="540"/>
        <w:jc w:val="both"/>
      </w:pPr>
      <w:r>
        <w:rPr>
          <w:sz w:val="20"/>
        </w:rPr>
        <w:t xml:space="preserve">Статья 104. Исключена. - </w:t>
      </w:r>
      <w:hyperlink w:history="0" r:id="rId324"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w:t>
        </w:r>
      </w:hyperlink>
      <w:r>
        <w:rPr>
          <w:sz w:val="20"/>
        </w:rPr>
        <w:t xml:space="preserve"> Курганской области от 27.01.2005 N 18.</w:t>
      </w:r>
    </w:p>
    <w:p>
      <w:pPr>
        <w:pStyle w:val="0"/>
        <w:jc w:val="both"/>
      </w:pPr>
      <w:r>
        <w:rPr>
          <w:sz w:val="20"/>
        </w:rPr>
      </w:r>
    </w:p>
    <w:p>
      <w:pPr>
        <w:pStyle w:val="2"/>
        <w:outlineLvl w:val="2"/>
        <w:ind w:firstLine="540"/>
        <w:jc w:val="both"/>
      </w:pPr>
      <w:r>
        <w:rPr>
          <w:sz w:val="20"/>
        </w:rPr>
        <w:t xml:space="preserve">Статья 105</w:t>
      </w:r>
    </w:p>
    <w:p>
      <w:pPr>
        <w:pStyle w:val="0"/>
        <w:ind w:firstLine="540"/>
        <w:jc w:val="both"/>
      </w:pPr>
      <w:r>
        <w:rPr>
          <w:sz w:val="20"/>
        </w:rPr>
      </w:r>
    </w:p>
    <w:p>
      <w:pPr>
        <w:pStyle w:val="0"/>
        <w:ind w:firstLine="540"/>
        <w:jc w:val="both"/>
      </w:pPr>
      <w:r>
        <w:rPr>
          <w:sz w:val="20"/>
        </w:rPr>
        <w:t xml:space="preserve">(в ред. </w:t>
      </w:r>
      <w:hyperlink w:history="0" r:id="rId32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В случае, если Губернатор Курганской области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отпуск, служебная командировка), их временно исполняет заместитель Губернатора Курганской области в соответствии с установленным Губернатором Курганской области распределением обязанностей.</w:t>
      </w:r>
    </w:p>
    <w:p>
      <w:pPr>
        <w:pStyle w:val="0"/>
        <w:spacing w:before="200" w:lineRule="auto"/>
        <w:ind w:firstLine="540"/>
        <w:jc w:val="both"/>
      </w:pPr>
      <w:r>
        <w:rPr>
          <w:sz w:val="20"/>
        </w:rPr>
        <w:t xml:space="preserve">Временное исполнение обязанностей Губернатора Курганской области осуществляется в соответствии с положениями </w:t>
      </w:r>
      <w:hyperlink w:history="0" r:id="rId326"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статьи 27</w:t>
        </w:r>
      </w:hyperlink>
      <w:r>
        <w:rPr>
          <w:sz w:val="20"/>
        </w:rPr>
        <w:t xml:space="preserve"> Федерального закона "Об общих принципах организации публичной власти в субъектах Российской Федерации".</w:t>
      </w:r>
    </w:p>
    <w:p>
      <w:pPr>
        <w:pStyle w:val="0"/>
        <w:spacing w:before="200" w:lineRule="auto"/>
        <w:ind w:firstLine="540"/>
        <w:jc w:val="both"/>
      </w:pPr>
      <w:r>
        <w:rPr>
          <w:sz w:val="20"/>
        </w:rPr>
        <w:t xml:space="preserve">Временно исполняющий обязанности Губернатора Курганской области, наделенный полномочиями в соответствии с </w:t>
      </w:r>
      <w:hyperlink w:history="0" r:id="rId327"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частями 1</w:t>
        </w:r>
      </w:hyperlink>
      <w:r>
        <w:rPr>
          <w:sz w:val="20"/>
        </w:rPr>
        <w:t xml:space="preserve"> и </w:t>
      </w:r>
      <w:hyperlink w:history="0" r:id="rId32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4 статьи 27</w:t>
        </w:r>
      </w:hyperlink>
      <w:r>
        <w:rPr>
          <w:sz w:val="20"/>
        </w:rPr>
        <w:t xml:space="preserve"> Федерального закона "Об общих принципах организации публичной власти в субъектах Российской Федерации", обладает правами и обязанностями Губернатора Курганской области в соответствии с Федеральным </w:t>
      </w:r>
      <w:hyperlink w:history="0" r:id="rId32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и является лицом, одновременно замещающим государственную должность Российской Федерации и государственную должность Курганской области.</w:t>
      </w:r>
    </w:p>
    <w:p>
      <w:pPr>
        <w:pStyle w:val="0"/>
        <w:spacing w:before="200" w:lineRule="auto"/>
        <w:ind w:firstLine="540"/>
        <w:jc w:val="both"/>
      </w:pPr>
      <w:r>
        <w:rPr>
          <w:sz w:val="20"/>
        </w:rPr>
        <w:t xml:space="preserve">На временно исполняющего обязанности Губернатора Курганской области распространяются с учетом особенностей, предусмотренных </w:t>
      </w:r>
      <w:hyperlink w:history="0" r:id="rId330"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статьей 27</w:t>
        </w:r>
      </w:hyperlink>
      <w:r>
        <w:rPr>
          <w:sz w:val="20"/>
        </w:rPr>
        <w:t xml:space="preserve"> Федерального закона "Об общих принципах организации публичной власти в субъектах Российской Федерации", обязанности, ограничения и запреты, установленные указанным федеральным законом, другими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w:t>
      </w:r>
    </w:p>
    <w:p>
      <w:pPr>
        <w:pStyle w:val="0"/>
        <w:spacing w:before="200" w:lineRule="auto"/>
        <w:ind w:firstLine="540"/>
        <w:jc w:val="both"/>
      </w:pPr>
      <w:r>
        <w:rPr>
          <w:sz w:val="20"/>
        </w:rPr>
        <w:t xml:space="preserve">Абзац исключен. - </w:t>
      </w:r>
      <w:hyperlink w:history="0" r:id="rId331" w:tooltip="Закон Курганской области от 28.03.2023 N 7 &quot;О внесении изменений в некоторые законы Курганской области&quot; (принят Постановлением Курганской областной Думы от 28.03.2023 N 93) {КонсультантПлюс}">
        <w:r>
          <w:rPr>
            <w:sz w:val="20"/>
            <w:color w:val="0000ff"/>
          </w:rPr>
          <w:t xml:space="preserve">Закон</w:t>
        </w:r>
      </w:hyperlink>
      <w:r>
        <w:rPr>
          <w:sz w:val="20"/>
        </w:rPr>
        <w:t xml:space="preserve"> Курганской области от 28.03.2023 N 7.</w:t>
      </w:r>
    </w:p>
    <w:p>
      <w:pPr>
        <w:pStyle w:val="0"/>
        <w:spacing w:before="200" w:lineRule="auto"/>
        <w:ind w:firstLine="540"/>
        <w:jc w:val="both"/>
      </w:pPr>
      <w:r>
        <w:rPr>
          <w:sz w:val="20"/>
        </w:rPr>
        <w:t xml:space="preserve">На временно исполняющего обязанности Губернатора Курганской области распространяются гарантии, установленные </w:t>
      </w:r>
      <w:hyperlink w:history="0" r:id="rId332" w:tooltip="Закон Курганской области от 05.07.2011 N 50 (ред. от 27.03.2026) &quot;О Губернаторе Курганской области&quot; (принят Постановлением Курганской областной Думы от 28.06.2011 N 209) {КонсультантПлюс}">
        <w:r>
          <w:rPr>
            <w:sz w:val="20"/>
            <w:color w:val="0000ff"/>
          </w:rPr>
          <w:t xml:space="preserve">Законом</w:t>
        </w:r>
      </w:hyperlink>
      <w:r>
        <w:rPr>
          <w:sz w:val="20"/>
        </w:rPr>
        <w:t xml:space="preserve"> Курганской области от 5 июля 2011 года N 50 "О Губернаторе Курганской области".</w:t>
      </w:r>
    </w:p>
    <w:p>
      <w:pPr>
        <w:pStyle w:val="0"/>
        <w:jc w:val="both"/>
      </w:pPr>
      <w:r>
        <w:rPr>
          <w:sz w:val="20"/>
        </w:rPr>
      </w:r>
    </w:p>
    <w:p>
      <w:pPr>
        <w:pStyle w:val="2"/>
        <w:outlineLvl w:val="2"/>
        <w:ind w:firstLine="540"/>
        <w:jc w:val="both"/>
      </w:pPr>
      <w:r>
        <w:rPr>
          <w:sz w:val="20"/>
        </w:rPr>
        <w:t xml:space="preserve">Статья 106</w:t>
      </w:r>
    </w:p>
    <w:p>
      <w:pPr>
        <w:pStyle w:val="0"/>
        <w:ind w:firstLine="540"/>
        <w:jc w:val="both"/>
      </w:pPr>
      <w:r>
        <w:rPr>
          <w:sz w:val="20"/>
        </w:rPr>
      </w:r>
    </w:p>
    <w:p>
      <w:pPr>
        <w:pStyle w:val="0"/>
        <w:ind w:firstLine="540"/>
        <w:jc w:val="both"/>
      </w:pPr>
      <w:r>
        <w:rPr>
          <w:sz w:val="20"/>
        </w:rPr>
        <w:t xml:space="preserve">(в ред. </w:t>
      </w:r>
      <w:hyperlink w:history="0" r:id="rId33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Губернатор Курганской области:</w:t>
      </w:r>
    </w:p>
    <w:p>
      <w:pPr>
        <w:pStyle w:val="0"/>
        <w:spacing w:before="200" w:lineRule="auto"/>
        <w:ind w:firstLine="540"/>
        <w:jc w:val="both"/>
      </w:pPr>
      <w:r>
        <w:rPr>
          <w:sz w:val="20"/>
        </w:rPr>
        <w:t xml:space="preserve">1) представляет Курганскую область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внешнеэкономических связей в пределах компетенции Курганской области, вправе подписывать договоры и соглашения от имени Курганской области;</w:t>
      </w:r>
    </w:p>
    <w:p>
      <w:pPr>
        <w:pStyle w:val="0"/>
        <w:spacing w:before="200" w:lineRule="auto"/>
        <w:ind w:firstLine="540"/>
        <w:jc w:val="both"/>
      </w:pPr>
      <w:r>
        <w:rPr>
          <w:sz w:val="20"/>
        </w:rPr>
        <w:t xml:space="preserve">2) подписывает и обнародует законы Курганской области либо отклоняет законы, принятые Курганской областной Думой;</w:t>
      </w:r>
    </w:p>
    <w:p>
      <w:pPr>
        <w:pStyle w:val="0"/>
        <w:spacing w:before="200" w:lineRule="auto"/>
        <w:ind w:firstLine="540"/>
        <w:jc w:val="both"/>
      </w:pPr>
      <w:r>
        <w:rPr>
          <w:sz w:val="20"/>
        </w:rPr>
        <w:t xml:space="preserve">3) обеспечивает координацию деятельности исполнительных органов Курганской области с иными органами государственной власти Курганской области и в соответствии с законодательством Российской Федерации организует взаимодействие исполнительных органов Курганской области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pPr>
        <w:pStyle w:val="0"/>
        <w:spacing w:before="200" w:lineRule="auto"/>
        <w:ind w:firstLine="540"/>
        <w:jc w:val="both"/>
      </w:pPr>
      <w:r>
        <w:rPr>
          <w:sz w:val="20"/>
        </w:rPr>
        <w:t xml:space="preserve">4) определяет систему и структуру исполнительных органов Курганской области в соответствии с настоящим Уставом;</w:t>
      </w:r>
    </w:p>
    <w:p>
      <w:pPr>
        <w:pStyle w:val="0"/>
        <w:spacing w:before="200" w:lineRule="auto"/>
        <w:ind w:firstLine="540"/>
        <w:jc w:val="both"/>
      </w:pPr>
      <w:r>
        <w:rPr>
          <w:sz w:val="20"/>
        </w:rPr>
        <w:t xml:space="preserve">5) формирует Правительство Курганской области и принимает решение об его отставке;</w:t>
      </w:r>
    </w:p>
    <w:p>
      <w:pPr>
        <w:pStyle w:val="0"/>
        <w:spacing w:before="200" w:lineRule="auto"/>
        <w:ind w:firstLine="540"/>
        <w:jc w:val="both"/>
      </w:pPr>
      <w:r>
        <w:rPr>
          <w:sz w:val="20"/>
        </w:rPr>
        <w:t xml:space="preserve">6) возглавляет Правительство Курганской области;</w:t>
      </w:r>
    </w:p>
    <w:p>
      <w:pPr>
        <w:pStyle w:val="0"/>
        <w:spacing w:before="200" w:lineRule="auto"/>
        <w:ind w:firstLine="540"/>
        <w:jc w:val="both"/>
      </w:pPr>
      <w:r>
        <w:rPr>
          <w:sz w:val="20"/>
        </w:rPr>
        <w:t xml:space="preserve">7) определяет основные направления деятельности Правительства Курганской области;</w:t>
      </w:r>
    </w:p>
    <w:p>
      <w:pPr>
        <w:pStyle w:val="0"/>
        <w:spacing w:before="200" w:lineRule="auto"/>
        <w:ind w:firstLine="540"/>
        <w:jc w:val="both"/>
      </w:pPr>
      <w:r>
        <w:rPr>
          <w:sz w:val="20"/>
        </w:rPr>
        <w:t xml:space="preserve">8) представляет в Курганскую областную Думу ежегодные отчеты о результатах деятельности Правительства Курганской области, в том числе по вопросам, поставленным Курганской областной Думой, в соответствии с </w:t>
      </w:r>
      <w:hyperlink w:history="0" r:id="rId334"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пунктом 4 части 1 статьи 8</w:t>
        </w:r>
      </w:hyperlink>
      <w:r>
        <w:rPr>
          <w:sz w:val="20"/>
        </w:rPr>
        <w:t xml:space="preserve"> Федерального закона "Об общих принципах организации публичной власти в субъектах Российской Федерации", </w:t>
      </w:r>
      <w:hyperlink w:history="0" w:anchor="P408" w:tooltip="4) заслушивает ежегодный отчет о результатах деятельности Правительства Курганской области, в том числе по вопросам, поставленным Курганской областной Думой, представленный Губернатором Курганской области;">
        <w:r>
          <w:rPr>
            <w:sz w:val="20"/>
            <w:color w:val="0000ff"/>
          </w:rPr>
          <w:t xml:space="preserve">подпунктом 4 пункта 1 статьи 95</w:t>
        </w:r>
      </w:hyperlink>
      <w:r>
        <w:rPr>
          <w:sz w:val="20"/>
        </w:rPr>
        <w:t xml:space="preserve"> настоящего Устава (указанное полномочие не осуществляется временно исполняющим обязанности Губернатора Курганской области);</w:t>
      </w:r>
    </w:p>
    <w:p>
      <w:pPr>
        <w:pStyle w:val="0"/>
        <w:spacing w:before="200" w:lineRule="auto"/>
        <w:ind w:firstLine="540"/>
        <w:jc w:val="both"/>
      </w:pPr>
      <w:r>
        <w:rPr>
          <w:sz w:val="20"/>
        </w:rPr>
        <w:t xml:space="preserve">9) вправе требовать созыва внеочередного заседания Курганской областной Думы, а также созывать вновь избранную Курганскую областную Думу на первое заседание ранее срока, установленного для этого Курганской областной Думе настоящим Уставом;</w:t>
      </w:r>
    </w:p>
    <w:p>
      <w:pPr>
        <w:pStyle w:val="0"/>
        <w:spacing w:before="200" w:lineRule="auto"/>
        <w:ind w:firstLine="540"/>
        <w:jc w:val="both"/>
      </w:pPr>
      <w:r>
        <w:rPr>
          <w:sz w:val="20"/>
        </w:rPr>
        <w:t xml:space="preserve">10) вправе участвовать в работе Курганской областной Думы с правом совещательного голоса;</w:t>
      </w:r>
    </w:p>
    <w:p>
      <w:pPr>
        <w:pStyle w:val="0"/>
        <w:spacing w:before="200" w:lineRule="auto"/>
        <w:ind w:firstLine="540"/>
        <w:jc w:val="both"/>
      </w:pPr>
      <w:r>
        <w:rPr>
          <w:sz w:val="20"/>
        </w:rPr>
        <w:t xml:space="preserve">11) вправе принять решение о досрочном прекращении полномочий Курганской областной Думы по основаниям и в порядке, предусмотренным Федеральным </w:t>
      </w:r>
      <w:hyperlink w:history="0" r:id="rId335"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w:t>
      </w:r>
    </w:p>
    <w:p>
      <w:pPr>
        <w:pStyle w:val="0"/>
        <w:spacing w:before="200" w:lineRule="auto"/>
        <w:ind w:firstLine="540"/>
        <w:jc w:val="both"/>
      </w:pPr>
      <w:r>
        <w:rPr>
          <w:sz w:val="20"/>
        </w:rPr>
        <w:t xml:space="preserve">11-1) представляет в соответствии с Федеральным законом и законом Курганской области представительному органу муниципального образования кандидатов на должность главы муниципального образования для проведения голосования по избранию главы муниципального образования;</w:t>
      </w:r>
    </w:p>
    <w:p>
      <w:pPr>
        <w:pStyle w:val="0"/>
        <w:jc w:val="both"/>
      </w:pPr>
      <w:r>
        <w:rPr>
          <w:sz w:val="20"/>
        </w:rPr>
        <w:t xml:space="preserve">(п. 11-1 введен </w:t>
      </w:r>
      <w:hyperlink w:history="0" r:id="rId336"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Законом</w:t>
        </w:r>
      </w:hyperlink>
      <w:r>
        <w:rPr>
          <w:sz w:val="20"/>
        </w:rPr>
        <w:t xml:space="preserve"> Курганской области от 25.06.2026 N 30)</w:t>
      </w:r>
    </w:p>
    <w:p>
      <w:pPr>
        <w:pStyle w:val="0"/>
        <w:spacing w:before="200" w:lineRule="auto"/>
        <w:ind w:firstLine="540"/>
        <w:jc w:val="both"/>
      </w:pPr>
      <w:r>
        <w:rPr>
          <w:sz w:val="20"/>
        </w:rPr>
        <w:t xml:space="preserve">11-2) назначает временно исполняющего полномочия главы муниципального образования в случаях, установленных Федеральным законом;</w:t>
      </w:r>
    </w:p>
    <w:p>
      <w:pPr>
        <w:pStyle w:val="0"/>
        <w:jc w:val="both"/>
      </w:pPr>
      <w:r>
        <w:rPr>
          <w:sz w:val="20"/>
        </w:rPr>
        <w:t xml:space="preserve">(п. 11-2 введен </w:t>
      </w:r>
      <w:hyperlink w:history="0" r:id="rId337"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Законом</w:t>
        </w:r>
      </w:hyperlink>
      <w:r>
        <w:rPr>
          <w:sz w:val="20"/>
        </w:rPr>
        <w:t xml:space="preserve"> Курганской области от 25.06.2026 N 30)</w:t>
      </w:r>
    </w:p>
    <w:p>
      <w:pPr>
        <w:pStyle w:val="0"/>
        <w:spacing w:before="200" w:lineRule="auto"/>
        <w:ind w:firstLine="540"/>
        <w:jc w:val="both"/>
      </w:pPr>
      <w:r>
        <w:rPr>
          <w:sz w:val="20"/>
        </w:rPr>
        <w:t xml:space="preserve">12) вправе вынести предупреждение, объявить выговор главе муниципального образования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Курганской области;</w:t>
      </w:r>
    </w:p>
    <w:p>
      <w:pPr>
        <w:pStyle w:val="0"/>
        <w:jc w:val="both"/>
      </w:pPr>
      <w:r>
        <w:rPr>
          <w:sz w:val="20"/>
        </w:rPr>
        <w:t xml:space="preserve">(в ред. </w:t>
      </w:r>
      <w:hyperlink w:history="0" r:id="rId338"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spacing w:before="200" w:lineRule="auto"/>
        <w:ind w:firstLine="540"/>
        <w:jc w:val="both"/>
      </w:pPr>
      <w:r>
        <w:rPr>
          <w:sz w:val="20"/>
        </w:rPr>
        <w:t xml:space="preserve">13) вправе отрешить от должности главу муниципального образования в случаях, установленных Федеральным законом;</w:t>
      </w:r>
    </w:p>
    <w:p>
      <w:pPr>
        <w:pStyle w:val="0"/>
        <w:jc w:val="both"/>
      </w:pPr>
      <w:r>
        <w:rPr>
          <w:sz w:val="20"/>
        </w:rPr>
        <w:t xml:space="preserve">(п. 13 в ред. </w:t>
      </w:r>
      <w:hyperlink w:history="0" r:id="rId339"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spacing w:before="200" w:lineRule="auto"/>
        <w:ind w:firstLine="540"/>
        <w:jc w:val="both"/>
      </w:pPr>
      <w:r>
        <w:rPr>
          <w:sz w:val="20"/>
        </w:rPr>
        <w:t xml:space="preserve">14) вправе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недостижения показателей для оценки эффективности деятельности органов местного самоуправления в порядке, установленном федеральным законом об общих принципах организации местного самоуправления в единой системе публичной власти;</w:t>
      </w:r>
    </w:p>
    <w:p>
      <w:pPr>
        <w:pStyle w:val="0"/>
        <w:jc w:val="both"/>
      </w:pPr>
      <w:r>
        <w:rPr>
          <w:sz w:val="20"/>
        </w:rPr>
        <w:t xml:space="preserve">(в ред. </w:t>
      </w:r>
      <w:hyperlink w:history="0" r:id="rId340"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spacing w:before="200" w:lineRule="auto"/>
        <w:ind w:firstLine="540"/>
        <w:jc w:val="both"/>
      </w:pPr>
      <w:r>
        <w:rPr>
          <w:sz w:val="20"/>
        </w:rPr>
        <w:t xml:space="preserve">15) осуществляет иные полномочия в соответствии с Федеральным </w:t>
      </w:r>
      <w:hyperlink w:history="0" r:id="rId341"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0"/>
            <w:color w:val="0000ff"/>
          </w:rPr>
          <w:t xml:space="preserve">законом</w:t>
        </w:r>
      </w:hyperlink>
      <w:r>
        <w:rPr>
          <w:sz w:val="20"/>
        </w:rPr>
        <w:t xml:space="preserve"> "Об общих принципах организации публичной власти в субъектах Российской Федерации", другими федеральными законами, настоящим Уставом и законами Курганской области.</w:t>
      </w:r>
    </w:p>
    <w:p>
      <w:pPr>
        <w:pStyle w:val="0"/>
        <w:jc w:val="both"/>
      </w:pPr>
      <w:r>
        <w:rPr>
          <w:sz w:val="20"/>
        </w:rPr>
      </w:r>
    </w:p>
    <w:p>
      <w:pPr>
        <w:pStyle w:val="0"/>
        <w:outlineLvl w:val="2"/>
        <w:ind w:firstLine="540"/>
        <w:jc w:val="both"/>
      </w:pPr>
      <w:r>
        <w:rPr>
          <w:sz w:val="20"/>
        </w:rPr>
        <w:t xml:space="preserve">Статья 107. Правительство Курганской области является коллегиальным, постоянно действующим высшим исполнительным органом государственной власти Курганской области.</w:t>
      </w:r>
    </w:p>
    <w:p>
      <w:pPr>
        <w:pStyle w:val="0"/>
        <w:jc w:val="both"/>
      </w:pPr>
      <w:r>
        <w:rPr>
          <w:sz w:val="20"/>
        </w:rPr>
        <w:t xml:space="preserve">(в ред. </w:t>
      </w:r>
      <w:hyperlink w:history="0" r:id="rId34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Правительство Курганской области обеспечивает в соответствии с действующим законодательством исполнение </w:t>
      </w:r>
      <w:hyperlink w:history="0" r:id="rId34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и иных нормативных правовых актов Российской Федерации, настоящего Устава, законов и иных нормативных правовых актов Курганской области на территории Курганской области и согласованную деятельность органов исполнительной власти Курганской области.</w:t>
      </w:r>
    </w:p>
    <w:p>
      <w:pPr>
        <w:pStyle w:val="0"/>
        <w:jc w:val="both"/>
      </w:pPr>
      <w:r>
        <w:rPr>
          <w:sz w:val="20"/>
        </w:rPr>
        <w:t xml:space="preserve">(в ред. Законов Курганской области от 02.07.2007 </w:t>
      </w:r>
      <w:hyperlink w:history="0" r:id="rId344"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rPr>
        <w:t xml:space="preserve">, от 28.04.2022 </w:t>
      </w:r>
      <w:hyperlink w:history="0" r:id="rId34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Правительство Курганской области формируется Губернатором Курганской области. Губернатор Курганской области непосредственно возглавляет Правительство Курганской области.</w:t>
      </w:r>
    </w:p>
    <w:p>
      <w:pPr>
        <w:pStyle w:val="0"/>
        <w:jc w:val="both"/>
      </w:pPr>
      <w:r>
        <w:rPr>
          <w:sz w:val="20"/>
        </w:rPr>
        <w:t xml:space="preserve">(абзац введен </w:t>
      </w:r>
      <w:hyperlink w:history="0" r:id="rId34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spacing w:before="200" w:lineRule="auto"/>
        <w:ind w:firstLine="540"/>
        <w:jc w:val="both"/>
      </w:pPr>
      <w:r>
        <w:rPr>
          <w:sz w:val="20"/>
        </w:rPr>
        <w:t xml:space="preserve">В случае сложения полномочий или отставки Правительство Курганской области продолжает действовать до сформирования нового Правительства Курганской области.</w:t>
      </w:r>
    </w:p>
    <w:p>
      <w:pPr>
        <w:pStyle w:val="0"/>
        <w:jc w:val="both"/>
      </w:pPr>
      <w:r>
        <w:rPr>
          <w:sz w:val="20"/>
        </w:rPr>
        <w:t xml:space="preserve">(абзац введен </w:t>
      </w:r>
      <w:hyperlink w:history="0" r:id="rId34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spacing w:before="200" w:lineRule="auto"/>
        <w:ind w:firstLine="540"/>
        <w:jc w:val="both"/>
      </w:pPr>
      <w:r>
        <w:rPr>
          <w:sz w:val="20"/>
        </w:rPr>
        <w:t xml:space="preserve">Правительство Курганской области обладает правами юридического лица, имеет гербовую печать.</w:t>
      </w:r>
    </w:p>
    <w:p>
      <w:pPr>
        <w:pStyle w:val="0"/>
        <w:jc w:val="both"/>
      </w:pPr>
      <w:r>
        <w:rPr>
          <w:sz w:val="20"/>
        </w:rPr>
        <w:t xml:space="preserve">(в ред. </w:t>
      </w:r>
      <w:hyperlink w:history="0" r:id="rId348"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Закона</w:t>
        </w:r>
      </w:hyperlink>
      <w:r>
        <w:rPr>
          <w:sz w:val="20"/>
        </w:rPr>
        <w:t xml:space="preserve"> Курганской области от 02.07.2007 N 265)</w:t>
      </w:r>
    </w:p>
    <w:p>
      <w:pPr>
        <w:pStyle w:val="0"/>
        <w:spacing w:before="200" w:lineRule="auto"/>
        <w:ind w:firstLine="540"/>
        <w:jc w:val="both"/>
      </w:pPr>
      <w:r>
        <w:rPr>
          <w:sz w:val="20"/>
        </w:rPr>
        <w:t xml:space="preserve">Финансовое обеспечение Правительства Курганской области и возглавляемых им органов исполнительной власти Курганской области осуществляется за счет средств областного бюджета, предусмотренных отдельной строкой.</w:t>
      </w:r>
    </w:p>
    <w:p>
      <w:pPr>
        <w:pStyle w:val="0"/>
        <w:jc w:val="both"/>
      </w:pPr>
      <w:r>
        <w:rPr>
          <w:sz w:val="20"/>
        </w:rPr>
        <w:t xml:space="preserve">(в ред. Законов Курганской области от 09.03.2000 </w:t>
      </w:r>
      <w:hyperlink w:history="0" r:id="rId349"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02.07.2007 </w:t>
      </w:r>
      <w:hyperlink w:history="0" r:id="rId350"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rPr>
        <w:t xml:space="preserve">, от 26.09.2007 </w:t>
      </w:r>
      <w:hyperlink w:history="0" r:id="rId351" w:tooltip="Закон Курганской области от 26.09.2007 N 276 &quot;О внесении изменений в Устав Курганской области&quot; (принят Постановлением Курганской областной Думы от 25.09.2007 N 2524) {КонсультантПлюс}">
        <w:r>
          <w:rPr>
            <w:sz w:val="20"/>
            <w:color w:val="0000ff"/>
          </w:rPr>
          <w:t xml:space="preserve">N 276</w:t>
        </w:r>
      </w:hyperlink>
      <w:r>
        <w:rPr>
          <w:sz w:val="20"/>
        </w:rPr>
        <w:t xml:space="preserve">, от 28.04.2022 </w:t>
      </w:r>
      <w:hyperlink w:history="0" r:id="rId35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2"/>
        <w:ind w:firstLine="540"/>
        <w:jc w:val="both"/>
      </w:pPr>
      <w:r>
        <w:rPr>
          <w:sz w:val="20"/>
        </w:rPr>
        <w:t xml:space="preserve">Статьи 108 - 109. Исключены с 1 июня 2022 года. - </w:t>
      </w:r>
      <w:hyperlink w:history="0" r:id="rId35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w:t>
        </w:r>
      </w:hyperlink>
      <w:r>
        <w:rPr>
          <w:sz w:val="20"/>
        </w:rPr>
        <w:t xml:space="preserve"> Курганской области от 28.04.2022 N 18.</w:t>
      </w:r>
    </w:p>
    <w:p>
      <w:pPr>
        <w:pStyle w:val="0"/>
        <w:jc w:val="both"/>
      </w:pPr>
      <w:r>
        <w:rPr>
          <w:sz w:val="20"/>
        </w:rPr>
      </w:r>
    </w:p>
    <w:p>
      <w:pPr>
        <w:pStyle w:val="0"/>
        <w:outlineLvl w:val="2"/>
        <w:ind w:firstLine="540"/>
        <w:jc w:val="both"/>
      </w:pPr>
      <w:r>
        <w:rPr>
          <w:sz w:val="20"/>
        </w:rPr>
        <w:t xml:space="preserve">Статья 109-1. На членов Правительства Курганской области распространяются ограничения и обязанности, установленные Федеральным </w:t>
      </w:r>
      <w:hyperlink w:history="0" r:id="rId354" w:tooltip="Федеральный закон от 25.12.2008 N 273-ФЗ (ред. от 28.12.2025)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и другими федеральными законами.</w:t>
      </w:r>
    </w:p>
    <w:p>
      <w:pPr>
        <w:pStyle w:val="0"/>
        <w:jc w:val="both"/>
      </w:pPr>
      <w:r>
        <w:rPr>
          <w:sz w:val="20"/>
        </w:rPr>
        <w:t xml:space="preserve">(статья 109-1 введена </w:t>
      </w:r>
      <w:hyperlink w:history="0" r:id="rId355" w:tooltip="Закон Курганской области от 06.03.2012 N 02 &quot;О внесении изменений в Устав Курганской области&quot; (принят Постановлением Курганской областной Думы от 28.02.2012 N 03) {КонсультантПлюс}">
        <w:r>
          <w:rPr>
            <w:sz w:val="20"/>
            <w:color w:val="0000ff"/>
          </w:rPr>
          <w:t xml:space="preserve">Законом</w:t>
        </w:r>
      </w:hyperlink>
      <w:r>
        <w:rPr>
          <w:sz w:val="20"/>
        </w:rPr>
        <w:t xml:space="preserve"> Курганской области от 06.03.2012 N 02; в ред. Законов Курганской области от 30.11.2015 </w:t>
      </w:r>
      <w:hyperlink w:history="0" r:id="rId356" w:tooltip="Закон Курганской области от 30.11.2015 N 94 &quot;О внесении изменений в некоторые законы Курганской области&quot; (принят Постановлением Курганской областной Думы от 24.11.2015 N 237) {КонсультантПлюс}">
        <w:r>
          <w:rPr>
            <w:sz w:val="20"/>
            <w:color w:val="0000ff"/>
          </w:rPr>
          <w:t xml:space="preserve">N 94</w:t>
        </w:r>
      </w:hyperlink>
      <w:r>
        <w:rPr>
          <w:sz w:val="20"/>
        </w:rPr>
        <w:t xml:space="preserve">, от 27.03.2026 </w:t>
      </w:r>
      <w:hyperlink w:history="0" r:id="rId357" w:tooltip="Закон Курганской области от 27.03.2026 N 7 &quot;О внесении изменений в некоторые законы Курганской области&quot; (принят Постановлением Курганской областной Думы от 24.03.2026 N 60) {КонсультантПлюс}">
        <w:r>
          <w:rPr>
            <w:sz w:val="20"/>
            <w:color w:val="0000ff"/>
          </w:rPr>
          <w:t xml:space="preserve">N 7</w:t>
        </w:r>
      </w:hyperlink>
      <w:r>
        <w:rPr>
          <w:sz w:val="20"/>
        </w:rPr>
        <w:t xml:space="preserve">)</w:t>
      </w:r>
    </w:p>
    <w:p>
      <w:pPr>
        <w:pStyle w:val="0"/>
        <w:jc w:val="both"/>
      </w:pPr>
      <w:r>
        <w:rPr>
          <w:sz w:val="20"/>
        </w:rPr>
      </w:r>
    </w:p>
    <w:p>
      <w:pPr>
        <w:pStyle w:val="2"/>
        <w:outlineLvl w:val="2"/>
        <w:ind w:firstLine="540"/>
        <w:jc w:val="both"/>
      </w:pPr>
      <w:r>
        <w:rPr>
          <w:sz w:val="20"/>
        </w:rPr>
        <w:t xml:space="preserve">Статья 110. Исключена. - </w:t>
      </w:r>
      <w:hyperlink w:history="0" r:id="rId358" w:tooltip="Закон Курганской области от 27.09.2019 N 148 &quot;О внесении изменений в некоторые законы Курганской области&quot; (принят Постановлением Курганской областной Думы от 27.09.2019 N 732) {КонсультантПлюс}">
        <w:r>
          <w:rPr>
            <w:sz w:val="20"/>
            <w:color w:val="0000ff"/>
          </w:rPr>
          <w:t xml:space="preserve">Закон</w:t>
        </w:r>
      </w:hyperlink>
      <w:r>
        <w:rPr>
          <w:sz w:val="20"/>
        </w:rPr>
        <w:t xml:space="preserve"> Курганской области от 27.09.2019 N 148.</w:t>
      </w:r>
    </w:p>
    <w:p>
      <w:pPr>
        <w:pStyle w:val="0"/>
        <w:jc w:val="both"/>
      </w:pPr>
      <w:r>
        <w:rPr>
          <w:sz w:val="20"/>
        </w:rPr>
      </w:r>
    </w:p>
    <w:p>
      <w:pPr>
        <w:pStyle w:val="2"/>
        <w:outlineLvl w:val="2"/>
        <w:ind w:firstLine="540"/>
        <w:jc w:val="both"/>
      </w:pPr>
      <w:r>
        <w:rPr>
          <w:sz w:val="20"/>
        </w:rPr>
        <w:t xml:space="preserve">Статья 110-1. Исключена. - </w:t>
      </w:r>
      <w:hyperlink w:history="0" r:id="rId359" w:tooltip="Закон Курганской области от 27.09.2019 N 148 &quot;О внесении изменений в некоторые законы Курганской области&quot; (принят Постановлением Курганской областной Думы от 27.09.2019 N 732) {КонсультантПлюс}">
        <w:r>
          <w:rPr>
            <w:sz w:val="20"/>
            <w:color w:val="0000ff"/>
          </w:rPr>
          <w:t xml:space="preserve">Закон</w:t>
        </w:r>
      </w:hyperlink>
      <w:r>
        <w:rPr>
          <w:sz w:val="20"/>
        </w:rPr>
        <w:t xml:space="preserve"> Курганской области от 27.09.2019 N 148.</w:t>
      </w:r>
    </w:p>
    <w:p>
      <w:pPr>
        <w:pStyle w:val="0"/>
        <w:jc w:val="both"/>
      </w:pPr>
      <w:r>
        <w:rPr>
          <w:sz w:val="20"/>
        </w:rPr>
      </w:r>
    </w:p>
    <w:p>
      <w:pPr>
        <w:pStyle w:val="0"/>
        <w:outlineLvl w:val="2"/>
        <w:ind w:firstLine="540"/>
        <w:jc w:val="both"/>
      </w:pPr>
      <w:r>
        <w:rPr>
          <w:sz w:val="20"/>
        </w:rPr>
        <w:t xml:space="preserve">Статья 111. Курганская областная Дума вправе заслушивать сообщения Губернатора Курганской области по вопросу исполнения Устава и законов Курганской области.</w:t>
      </w:r>
    </w:p>
    <w:p>
      <w:pPr>
        <w:pStyle w:val="0"/>
        <w:jc w:val="both"/>
      </w:pPr>
      <w:r>
        <w:rPr>
          <w:sz w:val="20"/>
        </w:rPr>
        <w:t xml:space="preserve">(статья 111 в ред. </w:t>
      </w:r>
      <w:hyperlink w:history="0" r:id="rId360"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0"/>
        <w:outlineLvl w:val="2"/>
        <w:ind w:firstLine="540"/>
        <w:jc w:val="both"/>
      </w:pPr>
      <w:r>
        <w:rPr>
          <w:sz w:val="20"/>
        </w:rPr>
        <w:t xml:space="preserve">Статья 112. Правительство Курганской области слагает свои полномочия перед вновь вступившим в должность избранным Губернатором Курганской области.</w:t>
      </w:r>
    </w:p>
    <w:p>
      <w:pPr>
        <w:pStyle w:val="0"/>
        <w:jc w:val="both"/>
      </w:pPr>
      <w:r>
        <w:rPr>
          <w:sz w:val="20"/>
        </w:rPr>
        <w:t xml:space="preserve">(в ред. Законов Курганской области от 27.01.2005 </w:t>
      </w:r>
      <w:hyperlink w:history="0" r:id="rId361"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rPr>
        <w:t xml:space="preserve">, от 02.07.2007 </w:t>
      </w:r>
      <w:hyperlink w:history="0" r:id="rId362"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rPr>
        <w:t xml:space="preserve">, от 05.06.2012 </w:t>
      </w:r>
      <w:hyperlink w:history="0" r:id="rId363" w:tooltip="Закон Курганской области от 05.06.2012 N 31 &quot;О внесении изменений в Устав Курганской области&quot; (принят Постановлением Курганской областной Думы от 29.05.2012 N 183) {КонсультантПлюс}">
        <w:r>
          <w:rPr>
            <w:sz w:val="20"/>
            <w:color w:val="0000ff"/>
          </w:rPr>
          <w:t xml:space="preserve">N 31</w:t>
        </w:r>
      </w:hyperlink>
      <w:r>
        <w:rPr>
          <w:sz w:val="20"/>
        </w:rPr>
        <w:t xml:space="preserve">)</w:t>
      </w:r>
    </w:p>
    <w:p>
      <w:pPr>
        <w:pStyle w:val="0"/>
        <w:spacing w:before="200" w:lineRule="auto"/>
        <w:ind w:firstLine="540"/>
        <w:jc w:val="both"/>
      </w:pPr>
      <w:r>
        <w:rPr>
          <w:sz w:val="20"/>
        </w:rPr>
        <w:t xml:space="preserve">В случае сложения полномочий или отставки Правительство Курганской области продолжает действовать до сформирования нового Правительства Курганской области. Новый состав Правительства Курганской области должен быть сформирован в двухмесячный срок.</w:t>
      </w:r>
    </w:p>
    <w:p>
      <w:pPr>
        <w:pStyle w:val="0"/>
        <w:jc w:val="both"/>
      </w:pPr>
      <w:r>
        <w:rPr>
          <w:sz w:val="20"/>
        </w:rPr>
        <w:t xml:space="preserve">(в ред. Законов Курганской области от 09.03.2000 </w:t>
      </w:r>
      <w:hyperlink w:history="0" r:id="rId364"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02.07.2007 </w:t>
      </w:r>
      <w:hyperlink w:history="0" r:id="rId365"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rPr>
        <w:t xml:space="preserve">, от 28.04.2022 </w:t>
      </w:r>
      <w:hyperlink w:history="0" r:id="rId36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2"/>
        <w:ind w:firstLine="540"/>
        <w:jc w:val="both"/>
      </w:pPr>
      <w:r>
        <w:rPr>
          <w:sz w:val="20"/>
        </w:rPr>
        <w:t xml:space="preserve">Статья 113. Исключена. - </w:t>
      </w:r>
      <w:hyperlink w:history="0" r:id="rId367"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w:t>
        </w:r>
      </w:hyperlink>
      <w:r>
        <w:rPr>
          <w:sz w:val="20"/>
        </w:rPr>
        <w:t xml:space="preserve"> Курганской области от 29.12.2003 N 366.</w:t>
      </w:r>
    </w:p>
    <w:p>
      <w:pPr>
        <w:pStyle w:val="0"/>
        <w:jc w:val="both"/>
      </w:pPr>
      <w:r>
        <w:rPr>
          <w:sz w:val="20"/>
        </w:rPr>
      </w:r>
    </w:p>
    <w:p>
      <w:pPr>
        <w:pStyle w:val="2"/>
        <w:outlineLvl w:val="2"/>
        <w:ind w:firstLine="540"/>
        <w:jc w:val="both"/>
      </w:pPr>
      <w:r>
        <w:rPr>
          <w:sz w:val="20"/>
        </w:rPr>
        <w:t xml:space="preserve">Статья 114. Исключена. - </w:t>
      </w:r>
      <w:hyperlink w:history="0" r:id="rId368"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w:t>
        </w:r>
      </w:hyperlink>
      <w:r>
        <w:rPr>
          <w:sz w:val="20"/>
        </w:rPr>
        <w:t xml:space="preserve"> Курганской области от 07.05.1996 N 54.</w:t>
      </w:r>
    </w:p>
    <w:p>
      <w:pPr>
        <w:pStyle w:val="0"/>
        <w:jc w:val="both"/>
      </w:pPr>
      <w:r>
        <w:rPr>
          <w:sz w:val="20"/>
        </w:rPr>
      </w:r>
    </w:p>
    <w:p>
      <w:pPr>
        <w:pStyle w:val="2"/>
        <w:outlineLvl w:val="2"/>
        <w:ind w:firstLine="540"/>
        <w:jc w:val="both"/>
      </w:pPr>
      <w:r>
        <w:rPr>
          <w:sz w:val="20"/>
        </w:rPr>
        <w:t xml:space="preserve">Статья 115</w:t>
      </w:r>
    </w:p>
    <w:p>
      <w:pPr>
        <w:pStyle w:val="0"/>
        <w:ind w:firstLine="540"/>
        <w:jc w:val="both"/>
      </w:pPr>
      <w:r>
        <w:rPr>
          <w:sz w:val="20"/>
        </w:rPr>
      </w:r>
    </w:p>
    <w:p>
      <w:pPr>
        <w:pStyle w:val="0"/>
        <w:ind w:firstLine="540"/>
        <w:jc w:val="both"/>
      </w:pPr>
      <w:r>
        <w:rPr>
          <w:sz w:val="20"/>
        </w:rPr>
        <w:t xml:space="preserve">(в ред. </w:t>
      </w:r>
      <w:hyperlink w:history="0" r:id="rId36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Правительство Курганской области в соответствии с компетенцией Курганской области и в пределах своих полномочий, установленных настоящим Уставом, законом Курганской области:</w:t>
      </w:r>
    </w:p>
    <w:p>
      <w:pPr>
        <w:pStyle w:val="0"/>
        <w:spacing w:before="200" w:lineRule="auto"/>
        <w:ind w:firstLine="540"/>
        <w:jc w:val="both"/>
      </w:pPr>
      <w:r>
        <w:rPr>
          <w:sz w:val="20"/>
        </w:rPr>
        <w:t xml:space="preserve">1) участвует в проведении единой государственной политики в сферах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pPr>
        <w:pStyle w:val="0"/>
        <w:spacing w:before="200" w:lineRule="auto"/>
        <w:ind w:firstLine="540"/>
        <w:jc w:val="both"/>
      </w:pPr>
      <w:r>
        <w:rPr>
          <w:sz w:val="20"/>
        </w:rPr>
        <w:t xml:space="preserve">2)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pPr>
        <w:pStyle w:val="0"/>
        <w:spacing w:before="200" w:lineRule="auto"/>
        <w:ind w:firstLine="540"/>
        <w:jc w:val="both"/>
      </w:pPr>
      <w:r>
        <w:rPr>
          <w:sz w:val="20"/>
        </w:rPr>
        <w:t xml:space="preserve">3) обеспечивает разработку и осуществление мер, направленных на социально-экономическое развитие Курганской области;</w:t>
      </w:r>
    </w:p>
    <w:p>
      <w:pPr>
        <w:pStyle w:val="0"/>
        <w:spacing w:before="200" w:lineRule="auto"/>
        <w:ind w:firstLine="540"/>
        <w:jc w:val="both"/>
      </w:pPr>
      <w:r>
        <w:rPr>
          <w:sz w:val="20"/>
        </w:rPr>
        <w:t xml:space="preserve">4) осуществляет меры по сохранению и развитию этнокультурного многообразия народов Российской Федерации, проживающих на территории Курганской области, их языков и культуры;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pPr>
        <w:pStyle w:val="0"/>
        <w:spacing w:before="200" w:lineRule="auto"/>
        <w:ind w:firstLine="540"/>
        <w:jc w:val="both"/>
      </w:pPr>
      <w:r>
        <w:rPr>
          <w:sz w:val="20"/>
        </w:rPr>
        <w:t xml:space="preserve">5)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pPr>
        <w:pStyle w:val="0"/>
        <w:spacing w:before="200" w:lineRule="auto"/>
        <w:ind w:firstLine="540"/>
        <w:jc w:val="both"/>
      </w:pPr>
      <w:r>
        <w:rPr>
          <w:sz w:val="20"/>
        </w:rPr>
        <w:t xml:space="preserve">6)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pPr>
        <w:pStyle w:val="0"/>
        <w:spacing w:before="200" w:lineRule="auto"/>
        <w:ind w:firstLine="540"/>
        <w:jc w:val="both"/>
      </w:pPr>
      <w:r>
        <w:rPr>
          <w:sz w:val="20"/>
        </w:rPr>
        <w:t xml:space="preserve">7)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воспитания детей в семье, а также для осуществления совершеннолетними детьми обязанности заботиться о родителях;</w:t>
      </w:r>
    </w:p>
    <w:p>
      <w:pPr>
        <w:pStyle w:val="0"/>
        <w:spacing w:before="200" w:lineRule="auto"/>
        <w:ind w:firstLine="540"/>
        <w:jc w:val="both"/>
      </w:pPr>
      <w:r>
        <w:rPr>
          <w:sz w:val="20"/>
        </w:rPr>
        <w:t xml:space="preserve">8) разрабатывает проект бюджета Курганской области;</w:t>
      </w:r>
    </w:p>
    <w:p>
      <w:pPr>
        <w:pStyle w:val="0"/>
        <w:spacing w:before="200" w:lineRule="auto"/>
        <w:ind w:firstLine="540"/>
        <w:jc w:val="both"/>
      </w:pPr>
      <w:r>
        <w:rPr>
          <w:sz w:val="20"/>
        </w:rPr>
        <w:t xml:space="preserve">9) обеспечивает исполнение бюджета Курганской области и готовит отчет об исполнении указанного бюджета, ежегодный отчет о результатах деятельности Правительства Курганской области, сводный годовой доклад о ходе реализации и об оценке эффективности государственных программ Курганской области для представления их Губернатором Курганской области в Курганскую областную Думу;</w:t>
      </w:r>
    </w:p>
    <w:p>
      <w:pPr>
        <w:pStyle w:val="0"/>
        <w:spacing w:before="200" w:lineRule="auto"/>
        <w:ind w:firstLine="540"/>
        <w:jc w:val="both"/>
      </w:pPr>
      <w:r>
        <w:rPr>
          <w:sz w:val="20"/>
        </w:rPr>
        <w:t xml:space="preserve">10) управляет и распоряжается собственностью Курганской области в соответствии с законами Курганской области, а также управляет федеральной собственностью, переданной в управление Курганской области в соответствии с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11) определяет порядок разработки и корректировки документов стратегического планирования, находящихся в ведении Правительства Курганской области, и утверждает (одобряет) такие документы;</w:t>
      </w:r>
    </w:p>
    <w:p>
      <w:pPr>
        <w:pStyle w:val="0"/>
        <w:spacing w:before="200" w:lineRule="auto"/>
        <w:ind w:firstLine="540"/>
        <w:jc w:val="both"/>
      </w:pPr>
      <w:r>
        <w:rPr>
          <w:sz w:val="20"/>
        </w:rPr>
        <w:t xml:space="preserve">12) предлагает органу местного самоуправления,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w:history="0" r:id="rId37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и иным нормативным правовым актам Российской Федерации, настоящему Уставу, законам и иным нормативным правовым актам Курганской области, а также вправе обратиться в суд;</w:t>
      </w:r>
    </w:p>
    <w:p>
      <w:pPr>
        <w:pStyle w:val="0"/>
        <w:spacing w:before="200" w:lineRule="auto"/>
        <w:ind w:firstLine="540"/>
        <w:jc w:val="both"/>
      </w:pPr>
      <w:r>
        <w:rPr>
          <w:sz w:val="20"/>
        </w:rPr>
        <w:t xml:space="preserve">13) осуществляет иные полномочия, установленные федеральными законами, настоящим Уставом, законами Курганской области,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Курганской области отдельных полномочий федеральных органов исполнительной власти.</w:t>
      </w:r>
    </w:p>
    <w:p>
      <w:pPr>
        <w:pStyle w:val="0"/>
        <w:jc w:val="both"/>
      </w:pPr>
      <w:r>
        <w:rPr>
          <w:sz w:val="20"/>
        </w:rPr>
      </w:r>
    </w:p>
    <w:p>
      <w:pPr>
        <w:pStyle w:val="2"/>
        <w:outlineLvl w:val="2"/>
        <w:ind w:firstLine="540"/>
        <w:jc w:val="both"/>
      </w:pPr>
      <w:r>
        <w:rPr>
          <w:sz w:val="20"/>
        </w:rPr>
        <w:t xml:space="preserve">Статья 116</w:t>
      </w:r>
    </w:p>
    <w:p>
      <w:pPr>
        <w:pStyle w:val="0"/>
        <w:ind w:firstLine="540"/>
        <w:jc w:val="both"/>
      </w:pPr>
      <w:r>
        <w:rPr>
          <w:sz w:val="20"/>
        </w:rPr>
      </w:r>
    </w:p>
    <w:p>
      <w:pPr>
        <w:pStyle w:val="0"/>
        <w:ind w:firstLine="540"/>
        <w:jc w:val="both"/>
      </w:pPr>
      <w:r>
        <w:rPr>
          <w:sz w:val="20"/>
        </w:rPr>
        <w:t xml:space="preserve">(в ред. </w:t>
      </w:r>
      <w:hyperlink w:history="0" r:id="rId371" w:tooltip="Закон Курганской области от 12.11.2018 N 148 &quot;О внесении изменений в некоторые законы Курганской области&quot; (принят Постановлением Курганской областной Думы от 08.11.2018 N 625) {КонсультантПлюс}">
        <w:r>
          <w:rPr>
            <w:sz w:val="20"/>
            <w:color w:val="0000ff"/>
          </w:rPr>
          <w:t xml:space="preserve">Закона</w:t>
        </w:r>
      </w:hyperlink>
      <w:r>
        <w:rPr>
          <w:sz w:val="20"/>
        </w:rPr>
        <w:t xml:space="preserve"> Курганской области от 12.11.2018 N 148)</w:t>
      </w:r>
    </w:p>
    <w:p>
      <w:pPr>
        <w:pStyle w:val="0"/>
        <w:jc w:val="both"/>
      </w:pPr>
      <w:r>
        <w:rPr>
          <w:sz w:val="20"/>
        </w:rPr>
      </w:r>
    </w:p>
    <w:p>
      <w:pPr>
        <w:pStyle w:val="0"/>
        <w:ind w:firstLine="540"/>
        <w:jc w:val="both"/>
      </w:pPr>
      <w:r>
        <w:rPr>
          <w:sz w:val="20"/>
        </w:rPr>
        <w:t xml:space="preserve">Для обеспечения деятельности Губернатора Курганской области, Правительства Курганской области и организации контроля за выполнением органами исполнительной власти области решений, принятых Губернатором Курганской области, Правительством Курганской области, могут образовываться Аппарат Губернатора Курганской области, Аппарат Правительства Курганской области.</w:t>
      </w:r>
    </w:p>
    <w:p>
      <w:pPr>
        <w:pStyle w:val="0"/>
        <w:spacing w:before="200" w:lineRule="auto"/>
        <w:ind w:firstLine="540"/>
        <w:jc w:val="both"/>
      </w:pPr>
      <w:r>
        <w:rPr>
          <w:sz w:val="20"/>
        </w:rPr>
        <w:t xml:space="preserve">Положения об Аппарате Губернатора Курганской области, Аппарате Правительства Курганской области утверждаются Губернатором Курганской области.</w:t>
      </w:r>
    </w:p>
    <w:p>
      <w:pPr>
        <w:pStyle w:val="0"/>
        <w:spacing w:before="200" w:lineRule="auto"/>
        <w:ind w:firstLine="540"/>
        <w:jc w:val="both"/>
      </w:pPr>
      <w:r>
        <w:rPr>
          <w:sz w:val="20"/>
        </w:rPr>
        <w:t xml:space="preserve">Финансирование расходов на содержание Аппарата Губернатора Курганской области, Аппарата Правительства Курганской области производится в пределах расходов на содержание Правительства Курганской области.</w:t>
      </w:r>
    </w:p>
    <w:p>
      <w:pPr>
        <w:pStyle w:val="0"/>
        <w:jc w:val="both"/>
      </w:pPr>
      <w:r>
        <w:rPr>
          <w:sz w:val="20"/>
        </w:rPr>
      </w:r>
    </w:p>
    <w:p>
      <w:pPr>
        <w:pStyle w:val="2"/>
        <w:outlineLvl w:val="2"/>
        <w:ind w:firstLine="540"/>
        <w:jc w:val="both"/>
      </w:pPr>
      <w:r>
        <w:rPr>
          <w:sz w:val="20"/>
        </w:rPr>
        <w:t xml:space="preserve">Статья 116-1</w:t>
      </w:r>
    </w:p>
    <w:p>
      <w:pPr>
        <w:pStyle w:val="0"/>
        <w:ind w:firstLine="540"/>
        <w:jc w:val="both"/>
      </w:pPr>
      <w:r>
        <w:rPr>
          <w:sz w:val="20"/>
        </w:rPr>
      </w:r>
    </w:p>
    <w:p>
      <w:pPr>
        <w:pStyle w:val="0"/>
        <w:ind w:firstLine="540"/>
        <w:jc w:val="both"/>
      </w:pPr>
      <w:r>
        <w:rPr>
          <w:sz w:val="20"/>
        </w:rPr>
        <w:t xml:space="preserve">(в ред. </w:t>
      </w:r>
      <w:hyperlink w:history="0" r:id="rId372"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1. Губернатор Курганской области на основании и во исполнение </w:t>
      </w:r>
      <w:hyperlink w:history="0" r:id="rId37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настоящего Устава и законов Курганской области издает постановления и распоряжения.</w:t>
      </w:r>
    </w:p>
    <w:p>
      <w:pPr>
        <w:pStyle w:val="0"/>
        <w:spacing w:before="200" w:lineRule="auto"/>
        <w:ind w:firstLine="540"/>
        <w:jc w:val="both"/>
      </w:pPr>
      <w:r>
        <w:rPr>
          <w:sz w:val="20"/>
        </w:rPr>
        <w:t xml:space="preserve">2. Акты Губернатора Курганской области не должны противоречить </w:t>
      </w:r>
      <w:hyperlink w:history="0" r:id="rId37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нормативным актам Президента Российской Федерации, постановлениям Правительства Российской Федерации, настоящему Уставу и законам Курганской области.</w:t>
      </w:r>
    </w:p>
    <w:p>
      <w:pPr>
        <w:pStyle w:val="0"/>
        <w:spacing w:before="200" w:lineRule="auto"/>
        <w:ind w:firstLine="540"/>
        <w:jc w:val="both"/>
      </w:pPr>
      <w:r>
        <w:rPr>
          <w:sz w:val="20"/>
        </w:rPr>
        <w:t xml:space="preserve">3. Акты Губернатора Курганской области, принятые в пределах его полномочий, обязательны к исполнению в Курганской области.</w:t>
      </w:r>
    </w:p>
    <w:p>
      <w:pPr>
        <w:pStyle w:val="0"/>
        <w:spacing w:before="200" w:lineRule="auto"/>
        <w:ind w:firstLine="540"/>
        <w:jc w:val="both"/>
      </w:pPr>
      <w:r>
        <w:rPr>
          <w:sz w:val="20"/>
        </w:rPr>
        <w:t xml:space="preserve">4. Нормативные правовые акты Губернатора Курганской области подлежат официальному опубликованию и размещению на официальном сайте Губернатора Курганской области в соответствии с законом Курганской области и нормативным правовым актом Губернатора Курганской области и вступают в силу в порядке, установленном законом Курганской области. Официальным опубликованием нормативного правового акта Губернатора Курганской области считается первая публикация его полного текста в периодическом печатном издании в соответствии с законом Курганской области либо на "Официальном интернет-портале правовой информации" (</w:t>
      </w:r>
      <w:hyperlink w:history="0" r:id="rId375">
        <w:r>
          <w:rPr>
            <w:sz w:val="20"/>
            <w:color w:val="0000ff"/>
          </w:rPr>
          <w:t xml:space="preserve">www.pravo.gov.ru</w:t>
        </w:r>
      </w:hyperlink>
      <w:r>
        <w:rPr>
          <w:sz w:val="20"/>
        </w:rPr>
        <w:t xml:space="preserve">).</w:t>
      </w:r>
    </w:p>
    <w:p>
      <w:pPr>
        <w:pStyle w:val="0"/>
        <w:jc w:val="both"/>
      </w:pPr>
      <w:r>
        <w:rPr>
          <w:sz w:val="20"/>
        </w:rPr>
      </w:r>
    </w:p>
    <w:p>
      <w:pPr>
        <w:pStyle w:val="2"/>
        <w:outlineLvl w:val="2"/>
        <w:ind w:firstLine="540"/>
        <w:jc w:val="both"/>
      </w:pPr>
      <w:r>
        <w:rPr>
          <w:sz w:val="20"/>
        </w:rPr>
        <w:t xml:space="preserve">Статья 116-2</w:t>
      </w:r>
    </w:p>
    <w:p>
      <w:pPr>
        <w:pStyle w:val="0"/>
        <w:ind w:firstLine="540"/>
        <w:jc w:val="both"/>
      </w:pPr>
      <w:r>
        <w:rPr>
          <w:sz w:val="20"/>
        </w:rPr>
      </w:r>
    </w:p>
    <w:p>
      <w:pPr>
        <w:pStyle w:val="0"/>
        <w:ind w:firstLine="540"/>
        <w:jc w:val="both"/>
      </w:pPr>
      <w:r>
        <w:rPr>
          <w:sz w:val="20"/>
        </w:rPr>
        <w:t xml:space="preserve">(введена </w:t>
      </w:r>
      <w:hyperlink w:history="0" r:id="rId37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Законом</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1. Акты Правительства Курганской области, принятые в пределах его полномочий, обязательны к исполнению в Курганской области.</w:t>
      </w:r>
    </w:p>
    <w:p>
      <w:pPr>
        <w:pStyle w:val="0"/>
        <w:spacing w:before="200" w:lineRule="auto"/>
        <w:ind w:firstLine="540"/>
        <w:jc w:val="both"/>
      </w:pPr>
      <w:r>
        <w:rPr>
          <w:sz w:val="20"/>
        </w:rPr>
        <w:t xml:space="preserve">2. Акты Правительства Курганской области, органов исполнительной власти Курганской области не должны противоречить </w:t>
      </w:r>
      <w:hyperlink w:history="0" r:id="rId37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настоящему Уставу и законам Курганской области.</w:t>
      </w:r>
    </w:p>
    <w:p>
      <w:pPr>
        <w:pStyle w:val="0"/>
        <w:spacing w:before="200" w:lineRule="auto"/>
        <w:ind w:firstLine="540"/>
        <w:jc w:val="both"/>
      </w:pPr>
      <w:r>
        <w:rPr>
          <w:sz w:val="20"/>
        </w:rPr>
        <w:t xml:space="preserve">3. Нормативные правовые акты Правительства Курганской области подлежат официальному опубликованию и размещению на официальном сайте Правительства Курганской области в соответствии с законом Курганской области и нормативным правовым актом Губернатора Курганской области.</w:t>
      </w:r>
    </w:p>
    <w:p>
      <w:pPr>
        <w:pStyle w:val="0"/>
        <w:spacing w:before="200" w:lineRule="auto"/>
        <w:ind w:firstLine="540"/>
        <w:jc w:val="both"/>
      </w:pPr>
      <w:r>
        <w:rPr>
          <w:sz w:val="20"/>
        </w:rPr>
        <w:t xml:space="preserve">Нормативные правовые акты органов исполнительной власти Курганской области подлежат официальному опубликованию и размещению на официальных сайтах указанных органов в соответствии с законом Курганской области и нормативным правовым актом Правительства Курганской области.</w:t>
      </w:r>
    </w:p>
    <w:p>
      <w:pPr>
        <w:pStyle w:val="0"/>
        <w:spacing w:before="200" w:lineRule="auto"/>
        <w:ind w:firstLine="540"/>
        <w:jc w:val="both"/>
      </w:pPr>
      <w:r>
        <w:rPr>
          <w:sz w:val="20"/>
        </w:rPr>
        <w:t xml:space="preserve">Официальным опубликованием нормативного правового акта Правительства Курганской области, органов исполнительной власти Курганской области считается первая публикация его полного текста в периодическом печатном издании в соответствии с законом Курганской области либо на "Официальном интернет-портале правовой информации" (</w:t>
      </w:r>
      <w:hyperlink w:history="0" r:id="rId378">
        <w:r>
          <w:rPr>
            <w:sz w:val="20"/>
            <w:color w:val="0000ff"/>
          </w:rPr>
          <w:t xml:space="preserve">www.pravo.gov.ru</w:t>
        </w:r>
      </w:hyperlink>
      <w:r>
        <w:rPr>
          <w:sz w:val="20"/>
        </w:rPr>
        <w:t xml:space="preserve">).</w:t>
      </w:r>
    </w:p>
    <w:p>
      <w:pPr>
        <w:pStyle w:val="0"/>
        <w:spacing w:before="200" w:lineRule="auto"/>
        <w:ind w:firstLine="540"/>
        <w:jc w:val="both"/>
      </w:pPr>
      <w:r>
        <w:rPr>
          <w:sz w:val="20"/>
        </w:rPr>
        <w:t xml:space="preserve">4. Нормативные правовые акты Правительства Курганской области, органов исполнительной власти Курганской области вступают в силу в порядке, установленном законом Курганской области.</w:t>
      </w:r>
    </w:p>
    <w:p>
      <w:pPr>
        <w:pStyle w:val="0"/>
        <w:jc w:val="both"/>
      </w:pPr>
      <w:r>
        <w:rPr>
          <w:sz w:val="20"/>
        </w:rPr>
      </w:r>
    </w:p>
    <w:p>
      <w:pPr>
        <w:pStyle w:val="2"/>
        <w:outlineLvl w:val="1"/>
        <w:jc w:val="center"/>
      </w:pPr>
      <w:r>
        <w:rPr>
          <w:sz w:val="20"/>
        </w:rPr>
        <w:t xml:space="preserve">4. Принципы взаимодействия и взаимоотношений</w:t>
      </w:r>
    </w:p>
    <w:p>
      <w:pPr>
        <w:pStyle w:val="2"/>
        <w:jc w:val="center"/>
      </w:pPr>
      <w:r>
        <w:rPr>
          <w:sz w:val="20"/>
        </w:rPr>
        <w:t xml:space="preserve">органов государственной власти</w:t>
      </w:r>
    </w:p>
    <w:p>
      <w:pPr>
        <w:pStyle w:val="0"/>
        <w:jc w:val="both"/>
      </w:pPr>
      <w:r>
        <w:rPr>
          <w:sz w:val="20"/>
        </w:rPr>
      </w:r>
    </w:p>
    <w:p>
      <w:pPr>
        <w:pStyle w:val="2"/>
        <w:outlineLvl w:val="2"/>
        <w:ind w:firstLine="540"/>
        <w:jc w:val="both"/>
      </w:pPr>
      <w:r>
        <w:rPr>
          <w:sz w:val="20"/>
        </w:rPr>
        <w:t xml:space="preserve">Статья 117</w:t>
      </w:r>
    </w:p>
    <w:p>
      <w:pPr>
        <w:pStyle w:val="0"/>
        <w:ind w:firstLine="540"/>
        <w:jc w:val="both"/>
      </w:pPr>
      <w:r>
        <w:rPr>
          <w:sz w:val="20"/>
        </w:rPr>
      </w:r>
    </w:p>
    <w:p>
      <w:pPr>
        <w:pStyle w:val="0"/>
        <w:ind w:firstLine="540"/>
        <w:jc w:val="both"/>
      </w:pPr>
      <w:r>
        <w:rPr>
          <w:sz w:val="20"/>
        </w:rPr>
        <w:t xml:space="preserve">(в ред. </w:t>
      </w:r>
      <w:hyperlink w:history="0" r:id="rId37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В соответствии с конституционным принципом разделения властей Курганская областная Дума и исполнительные органы Курганской области осуществляют свои полномочия самостоятельно.</w:t>
      </w:r>
    </w:p>
    <w:p>
      <w:pPr>
        <w:pStyle w:val="0"/>
        <w:jc w:val="both"/>
      </w:pPr>
      <w:r>
        <w:rPr>
          <w:sz w:val="20"/>
        </w:rPr>
      </w:r>
    </w:p>
    <w:p>
      <w:pPr>
        <w:pStyle w:val="0"/>
        <w:outlineLvl w:val="2"/>
        <w:ind w:firstLine="540"/>
        <w:jc w:val="both"/>
      </w:pPr>
      <w:r>
        <w:rPr>
          <w:sz w:val="20"/>
        </w:rPr>
        <w:t xml:space="preserve">Статья 118. Законодательная и исполнительная власти взаимодействуют для наиболее эффективного решения задач в интересах населения, проживающего на территории Курганской области.</w:t>
      </w:r>
    </w:p>
    <w:p>
      <w:pPr>
        <w:pStyle w:val="0"/>
        <w:jc w:val="both"/>
      </w:pPr>
      <w:r>
        <w:rPr>
          <w:sz w:val="20"/>
        </w:rPr>
        <w:t xml:space="preserve">(в ред. Законов Курганской области от 07.05.1996 </w:t>
      </w:r>
      <w:hyperlink w:history="0" r:id="rId380"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N 54</w:t>
        </w:r>
      </w:hyperlink>
      <w:r>
        <w:rPr>
          <w:sz w:val="20"/>
        </w:rPr>
        <w:t xml:space="preserve">, от 28.04.2022 </w:t>
      </w:r>
      <w:hyperlink w:history="0" r:id="rId38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0"/>
        <w:outlineLvl w:val="2"/>
        <w:ind w:firstLine="540"/>
        <w:jc w:val="both"/>
      </w:pPr>
      <w:r>
        <w:rPr>
          <w:sz w:val="20"/>
        </w:rPr>
        <w:t xml:space="preserve">Статья 119. Законы Курганской области, принятые областной Думой, направляются для подписания и обнародования Губернатору Курганской области в десятидневный срок со дня их принятия, за исключением случая направления Президентом Российской Федерации в Конституционный Суд Российской Федерации запроса о проверке конституционности закона Курганской области.</w:t>
      </w:r>
    </w:p>
    <w:p>
      <w:pPr>
        <w:pStyle w:val="0"/>
        <w:jc w:val="both"/>
      </w:pPr>
      <w:r>
        <w:rPr>
          <w:sz w:val="20"/>
        </w:rPr>
        <w:t xml:space="preserve">(в ред. Законов Курганской области от 30.06.2021 </w:t>
      </w:r>
      <w:hyperlink w:history="0" r:id="rId382" w:tooltip="Закон Курганской области от 30.06.2021 N 100 &quot;О внесении изменений в некоторые законы Курганской области&quot; (принят Постановлением Курганской областной Думы от 29.06.2021 N 340) {КонсультантПлюс}">
        <w:r>
          <w:rPr>
            <w:sz w:val="20"/>
            <w:color w:val="0000ff"/>
          </w:rPr>
          <w:t xml:space="preserve">N 100</w:t>
        </w:r>
      </w:hyperlink>
      <w:r>
        <w:rPr>
          <w:sz w:val="20"/>
        </w:rPr>
        <w:t xml:space="preserve">, от 28.04.2022 </w:t>
      </w:r>
      <w:hyperlink w:history="0" r:id="rId383"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Губернатор Курганской области обязан подписать и обнародовать Устав Курганской области, закон Курганской области либо отклонить закон в срок и в порядке, которые установлены законом Курганской области, за исключением случая направления Президентом Российской Федерации в Конституционный Суд Российской Федерации запроса о проверке конституционности закона Курганской области до его обнародования Губернатором Курганской области. В случае отклонения закона Губернатором области отклоненный закон возвращается в Курганскую областную Думу с мотивированным обоснованием его отклонения либо с предложением о внесении в него изменений и дополнений.</w:t>
      </w:r>
    </w:p>
    <w:p>
      <w:pPr>
        <w:pStyle w:val="0"/>
        <w:jc w:val="both"/>
      </w:pPr>
      <w:r>
        <w:rPr>
          <w:sz w:val="20"/>
        </w:rPr>
        <w:t xml:space="preserve">(в ред. Законов Курганской области от 29.12.2003 </w:t>
      </w:r>
      <w:hyperlink w:history="0" r:id="rId384"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30.06.2021 </w:t>
      </w:r>
      <w:hyperlink w:history="0" r:id="rId385" w:tooltip="Закон Курганской области от 30.06.2021 N 100 &quot;О внесении изменений в некоторые законы Курганской области&quot; (принят Постановлением Курганской областной Думы от 29.06.2021 N 340) {КонсультантПлюс}">
        <w:r>
          <w:rPr>
            <w:sz w:val="20"/>
            <w:color w:val="0000ff"/>
          </w:rPr>
          <w:t xml:space="preserve">N 100</w:t>
        </w:r>
      </w:hyperlink>
      <w:r>
        <w:rPr>
          <w:sz w:val="20"/>
        </w:rPr>
        <w:t xml:space="preserve">, от 28.04.2022 </w:t>
      </w:r>
      <w:hyperlink w:history="0" r:id="rId38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spacing w:before="200" w:lineRule="auto"/>
        <w:ind w:firstLine="540"/>
        <w:jc w:val="both"/>
      </w:pPr>
      <w:r>
        <w:rPr>
          <w:sz w:val="20"/>
        </w:rPr>
        <w:t xml:space="preserve">В случае отклонения Губернатором Курганской области Закона Курганской области указанный Закон может быть одобрен в ранее принятой редакции большинством, не менее двух третей голосов от установленного числа депутатов областной Думы.</w:t>
      </w:r>
    </w:p>
    <w:p>
      <w:pPr>
        <w:pStyle w:val="0"/>
        <w:spacing w:before="200" w:lineRule="auto"/>
        <w:ind w:firstLine="540"/>
        <w:jc w:val="both"/>
      </w:pPr>
      <w:r>
        <w:rPr>
          <w:sz w:val="20"/>
        </w:rPr>
        <w:t xml:space="preserve">Закон Курганской области, одобренный в ранее принятой редакции, не может быть повторно отклонен Губернатором Курганской области и подлежит обнародованию в пятидневный срок со дня его поступления.</w:t>
      </w:r>
    </w:p>
    <w:p>
      <w:pPr>
        <w:pStyle w:val="0"/>
        <w:spacing w:before="200" w:lineRule="auto"/>
        <w:ind w:firstLine="540"/>
        <w:jc w:val="both"/>
      </w:pPr>
      <w:r>
        <w:rPr>
          <w:sz w:val="20"/>
        </w:rPr>
        <w:t xml:space="preserve">Устав Курганской области, закон Курганской области вступают в силу по истечении десяти дней после дня их официального опубликования, если федеральным законом и (или) настоящим Уставом, законом Курганской области не установлен другой порядок вступления их в силу.</w:t>
      </w:r>
    </w:p>
    <w:p>
      <w:pPr>
        <w:pStyle w:val="0"/>
        <w:jc w:val="both"/>
      </w:pPr>
      <w:r>
        <w:rPr>
          <w:sz w:val="20"/>
        </w:rPr>
        <w:t xml:space="preserve">(в ред. </w:t>
      </w:r>
      <w:hyperlink w:history="0" r:id="rId38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t xml:space="preserve">(статья 119 в ред. </w:t>
      </w:r>
      <w:hyperlink w:history="0" r:id="rId388"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0"/>
        <w:outlineLvl w:val="2"/>
        <w:ind w:firstLine="540"/>
        <w:jc w:val="both"/>
      </w:pPr>
      <w:r>
        <w:rPr>
          <w:sz w:val="20"/>
        </w:rPr>
        <w:t xml:space="preserve">Статья 120. Нормативные правовые акты Губернатора Курганской области, нормативные правовые акты органов исполнительной власти Курганской области направляются в областную Думу в пятидневный срок со дня их принятия.</w:t>
      </w:r>
    </w:p>
    <w:p>
      <w:pPr>
        <w:pStyle w:val="0"/>
        <w:jc w:val="both"/>
      </w:pPr>
      <w:r>
        <w:rPr>
          <w:sz w:val="20"/>
        </w:rPr>
        <w:t xml:space="preserve">(в ред. </w:t>
      </w:r>
      <w:hyperlink w:history="0" r:id="rId38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Областная Дума вправе обратиться к Губернатору Курганской области или в органы исполнительной власти Курганской области с предложением о внесении изменений и (или) дополнений в эти акты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w:t>
      </w:r>
      <w:hyperlink w:history="0" r:id="rId39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указанных нормативных правовых актов.</w:t>
      </w:r>
    </w:p>
    <w:p>
      <w:pPr>
        <w:pStyle w:val="0"/>
        <w:spacing w:before="200" w:lineRule="auto"/>
        <w:ind w:firstLine="540"/>
        <w:jc w:val="both"/>
      </w:pPr>
      <w:r>
        <w:rPr>
          <w:sz w:val="20"/>
        </w:rPr>
        <w:t xml:space="preserve">Губернатор Курганской области вправе обратиться в областную Думу с предложением о внесении изменений и (или) дополнений в постановления областной Думы либо об их отмене, а также вправе обжаловать указанные постановления в судебном порядке.</w:t>
      </w:r>
    </w:p>
    <w:p>
      <w:pPr>
        <w:pStyle w:val="0"/>
        <w:spacing w:before="200" w:lineRule="auto"/>
        <w:ind w:firstLine="540"/>
        <w:jc w:val="both"/>
      </w:pPr>
      <w:r>
        <w:rPr>
          <w:sz w:val="20"/>
        </w:rPr>
        <w:t xml:space="preserve">Областная Дума направляет Губернатору Курганской области планы законопроектной работы и проекты законов Курганской области.</w:t>
      </w:r>
    </w:p>
    <w:p>
      <w:pPr>
        <w:pStyle w:val="0"/>
        <w:jc w:val="both"/>
      </w:pPr>
      <w:r>
        <w:rPr>
          <w:sz w:val="20"/>
        </w:rPr>
        <w:t xml:space="preserve">(статья 120 в ред. </w:t>
      </w:r>
      <w:hyperlink w:history="0" r:id="rId391"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r>
    </w:p>
    <w:p>
      <w:pPr>
        <w:pStyle w:val="0"/>
        <w:outlineLvl w:val="2"/>
        <w:ind w:firstLine="540"/>
        <w:jc w:val="both"/>
      </w:pPr>
      <w:r>
        <w:rPr>
          <w:sz w:val="20"/>
        </w:rPr>
        <w:t xml:space="preserve">Статья 121. Осуществляя взаимодействие с областной Думой, Губернатор Курганской области вправе:</w:t>
      </w:r>
    </w:p>
    <w:p>
      <w:pPr>
        <w:pStyle w:val="0"/>
        <w:spacing w:before="200" w:lineRule="auto"/>
        <w:ind w:firstLine="540"/>
        <w:jc w:val="both"/>
      </w:pPr>
      <w:r>
        <w:rPr>
          <w:sz w:val="20"/>
        </w:rPr>
        <w:t xml:space="preserve">а) участвовать в работе областной Думы с правом совещательного голоса;</w:t>
      </w:r>
    </w:p>
    <w:p>
      <w:pPr>
        <w:pStyle w:val="0"/>
        <w:jc w:val="both"/>
      </w:pPr>
      <w:r>
        <w:rPr>
          <w:sz w:val="20"/>
        </w:rPr>
        <w:t xml:space="preserve">(в ред. </w:t>
      </w:r>
      <w:hyperlink w:history="0" r:id="rId392"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spacing w:before="200" w:lineRule="auto"/>
        <w:ind w:firstLine="540"/>
        <w:jc w:val="both"/>
      </w:pPr>
      <w:r>
        <w:rPr>
          <w:sz w:val="20"/>
        </w:rPr>
        <w:t xml:space="preserve">б) вносить вопросы в повестку дня заседания Думы;</w:t>
      </w:r>
    </w:p>
    <w:p>
      <w:pPr>
        <w:pStyle w:val="0"/>
        <w:spacing w:before="200" w:lineRule="auto"/>
        <w:ind w:firstLine="540"/>
        <w:jc w:val="both"/>
      </w:pPr>
      <w:r>
        <w:rPr>
          <w:sz w:val="20"/>
        </w:rPr>
        <w:t xml:space="preserve">в) вносить на рассмотрение областной Думы проекты законов, актов и постановлений областной Думы;</w:t>
      </w:r>
    </w:p>
    <w:p>
      <w:pPr>
        <w:pStyle w:val="0"/>
        <w:jc w:val="both"/>
      </w:pPr>
      <w:r>
        <w:rPr>
          <w:sz w:val="20"/>
        </w:rPr>
        <w:t xml:space="preserve">(в ред. </w:t>
      </w:r>
      <w:hyperlink w:history="0" r:id="rId393"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spacing w:before="200" w:lineRule="auto"/>
        <w:ind w:firstLine="540"/>
        <w:jc w:val="both"/>
      </w:pPr>
      <w:r>
        <w:rPr>
          <w:sz w:val="20"/>
        </w:rPr>
        <w:t xml:space="preserve">г) выступать на заседаниях Думы;</w:t>
      </w:r>
    </w:p>
    <w:p>
      <w:pPr>
        <w:pStyle w:val="0"/>
        <w:spacing w:before="200" w:lineRule="auto"/>
        <w:ind w:firstLine="540"/>
        <w:jc w:val="both"/>
      </w:pPr>
      <w:r>
        <w:rPr>
          <w:sz w:val="20"/>
        </w:rPr>
        <w:t xml:space="preserve">д) отклонить принятый областной Думой закон Курганской области. Данный закон рассматривается областной Думой в первоочередном порядке.</w:t>
      </w:r>
    </w:p>
    <w:p>
      <w:pPr>
        <w:pStyle w:val="0"/>
        <w:jc w:val="both"/>
      </w:pPr>
      <w:r>
        <w:rPr>
          <w:sz w:val="20"/>
        </w:rPr>
        <w:t xml:space="preserve">(п. "д" в ред. </w:t>
      </w:r>
      <w:hyperlink w:history="0" r:id="rId394"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09.03.2000 N 295)</w:t>
      </w:r>
    </w:p>
    <w:p>
      <w:pPr>
        <w:pStyle w:val="0"/>
        <w:jc w:val="both"/>
      </w:pPr>
      <w:r>
        <w:rPr>
          <w:sz w:val="20"/>
        </w:rPr>
        <w:t xml:space="preserve">(статья 121 в ред. </w:t>
      </w:r>
      <w:hyperlink w:history="0" r:id="rId395"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0"/>
        <w:outlineLvl w:val="2"/>
        <w:ind w:firstLine="540"/>
        <w:jc w:val="both"/>
      </w:pPr>
      <w:r>
        <w:rPr>
          <w:sz w:val="20"/>
        </w:rPr>
        <w:t xml:space="preserve">Статья 122. На заседаниях областной Думы и ее органов вправе присутствовать представители исполнительных органов Курганской области в соответствии с нормативными правовыми актами Российской Федерации и Курганской области.</w:t>
      </w:r>
    </w:p>
    <w:p>
      <w:pPr>
        <w:pStyle w:val="0"/>
        <w:jc w:val="both"/>
      </w:pPr>
      <w:r>
        <w:rPr>
          <w:sz w:val="20"/>
        </w:rPr>
        <w:t xml:space="preserve">(в ред. </w:t>
      </w:r>
      <w:hyperlink w:history="0" r:id="rId39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spacing w:before="200" w:lineRule="auto"/>
        <w:ind w:firstLine="540"/>
        <w:jc w:val="both"/>
      </w:pPr>
      <w:r>
        <w:rPr>
          <w:sz w:val="20"/>
        </w:rPr>
        <w:t xml:space="preserve">На заседаниях исполнительных органов Курганской области вправе присутствовать депутаты либо по поручению областной Думы или председателя областной Думы работники аппарата областной Думы.</w:t>
      </w:r>
    </w:p>
    <w:p>
      <w:pPr>
        <w:pStyle w:val="0"/>
        <w:jc w:val="both"/>
      </w:pPr>
      <w:r>
        <w:rPr>
          <w:sz w:val="20"/>
        </w:rPr>
        <w:t xml:space="preserve">(в ред. Законов Курганской области от 09.03.2000 </w:t>
      </w:r>
      <w:hyperlink w:history="0" r:id="rId397"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02.07.2007 </w:t>
      </w:r>
      <w:hyperlink w:history="0" r:id="rId398"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rPr>
        <w:t xml:space="preserve">, от 28.04.2022 </w:t>
      </w:r>
      <w:hyperlink w:history="0" r:id="rId399"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0"/>
        <w:outlineLvl w:val="2"/>
        <w:ind w:firstLine="540"/>
        <w:jc w:val="both"/>
      </w:pPr>
      <w:r>
        <w:rPr>
          <w:sz w:val="20"/>
        </w:rPr>
        <w:t xml:space="preserve">Статья 123. Споры между Курганской областной Думой и Правительством Курганской области по вопросам осуществления их полномочий разрешаются в соответствии с согласительными процедурами, предусмотренными </w:t>
      </w:r>
      <w:hyperlink w:history="0" r:id="rId40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Уставом Курганской области и законом Курганской области, либо в судебном порядке. Для этого на паритетных началах создается согласительная комиссия из депутатов областной Думы и членов Правительства Курганской области на срок не более двух месяцев. Порядок проведения согласительных процедур определяется областным законом.</w:t>
      </w:r>
    </w:p>
    <w:p>
      <w:pPr>
        <w:pStyle w:val="0"/>
        <w:jc w:val="both"/>
      </w:pPr>
      <w:r>
        <w:rPr>
          <w:sz w:val="20"/>
        </w:rPr>
        <w:t xml:space="preserve">(в ред. Законов Курганской области от 09.03.2000 </w:t>
      </w:r>
      <w:hyperlink w:history="0" r:id="rId401"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29.12.2003 </w:t>
      </w:r>
      <w:hyperlink w:history="0" r:id="rId402"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N 366</w:t>
        </w:r>
      </w:hyperlink>
      <w:r>
        <w:rPr>
          <w:sz w:val="20"/>
        </w:rPr>
        <w:t xml:space="preserve">, от 02.07.2007 </w:t>
      </w:r>
      <w:hyperlink w:history="0" r:id="rId403" w:tooltip="Закон Курганской области от 02.07.2007 N 265 &quot;О внесении изменений в Устав Курганской области&quot; (принят Постановлением Курганской областной Думы от 26.06.2007 N 2401) {КонсультантПлюс}">
        <w:r>
          <w:rPr>
            <w:sz w:val="20"/>
            <w:color w:val="0000ff"/>
          </w:rPr>
          <w:t xml:space="preserve">N 265</w:t>
        </w:r>
      </w:hyperlink>
      <w:r>
        <w:rPr>
          <w:sz w:val="20"/>
        </w:rPr>
        <w:t xml:space="preserve">)</w:t>
      </w:r>
    </w:p>
    <w:p>
      <w:pPr>
        <w:pStyle w:val="0"/>
        <w:jc w:val="both"/>
      </w:pPr>
      <w:r>
        <w:rPr>
          <w:sz w:val="20"/>
        </w:rPr>
      </w:r>
    </w:p>
    <w:p>
      <w:pPr>
        <w:pStyle w:val="2"/>
        <w:outlineLvl w:val="1"/>
        <w:jc w:val="center"/>
      </w:pPr>
      <w:r>
        <w:rPr>
          <w:sz w:val="20"/>
        </w:rPr>
        <w:t xml:space="preserve">5. Судебная власть</w:t>
      </w:r>
    </w:p>
    <w:p>
      <w:pPr>
        <w:pStyle w:val="0"/>
        <w:jc w:val="both"/>
      </w:pPr>
      <w:r>
        <w:rPr>
          <w:sz w:val="20"/>
        </w:rPr>
      </w:r>
    </w:p>
    <w:p>
      <w:pPr>
        <w:pStyle w:val="2"/>
        <w:outlineLvl w:val="2"/>
        <w:ind w:firstLine="540"/>
        <w:jc w:val="both"/>
      </w:pPr>
      <w:r>
        <w:rPr>
          <w:sz w:val="20"/>
        </w:rPr>
        <w:t xml:space="preserve">Статья 124. Исключена. - </w:t>
      </w:r>
      <w:hyperlink w:history="0" r:id="rId40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2"/>
        <w:ind w:firstLine="540"/>
        <w:jc w:val="both"/>
      </w:pPr>
      <w:r>
        <w:rPr>
          <w:sz w:val="20"/>
        </w:rPr>
        <w:t xml:space="preserve">Статья 125</w:t>
      </w:r>
    </w:p>
    <w:p>
      <w:pPr>
        <w:pStyle w:val="0"/>
        <w:ind w:firstLine="540"/>
        <w:jc w:val="both"/>
      </w:pPr>
      <w:r>
        <w:rPr>
          <w:sz w:val="20"/>
        </w:rPr>
      </w:r>
    </w:p>
    <w:p>
      <w:pPr>
        <w:pStyle w:val="0"/>
        <w:ind w:firstLine="540"/>
        <w:jc w:val="both"/>
      </w:pPr>
      <w:r>
        <w:rPr>
          <w:sz w:val="20"/>
        </w:rPr>
        <w:t xml:space="preserve">(в ред. </w:t>
      </w:r>
      <w:hyperlink w:history="0" r:id="rId405"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Мировые судьи Курганской области осуществляют свою деятельность на судебных участках в пределах судебного района, расположенного на территории Курганской области, в соответствии с законодательством Российской Федерации о судебной системе, другими федеральными конституционными и федеральными законами.</w:t>
      </w:r>
    </w:p>
    <w:p>
      <w:pPr>
        <w:pStyle w:val="0"/>
        <w:spacing w:before="200" w:lineRule="auto"/>
        <w:ind w:firstLine="540"/>
        <w:jc w:val="both"/>
      </w:pPr>
      <w:r>
        <w:rPr>
          <w:sz w:val="20"/>
        </w:rPr>
        <w:t xml:space="preserve">Вопросы создания и упразднения судебных участков и должностей мировых судей Курганской области, установления порядка назначения мировых судей Курганской области, определения структуры и штатной численности аппарата мировых судей Курганской области, организационного и материально-технического обеспечения деятельности мировых судей Курганской области и оплаты труда работников аппарата мировых судей Курганской области устанавливаются законом Курганской области.</w:t>
      </w:r>
    </w:p>
    <w:p>
      <w:pPr>
        <w:pStyle w:val="0"/>
        <w:jc w:val="both"/>
      </w:pPr>
      <w:r>
        <w:rPr>
          <w:sz w:val="20"/>
        </w:rPr>
      </w:r>
    </w:p>
    <w:p>
      <w:pPr>
        <w:pStyle w:val="2"/>
        <w:outlineLvl w:val="2"/>
        <w:ind w:firstLine="540"/>
        <w:jc w:val="both"/>
      </w:pPr>
      <w:r>
        <w:rPr>
          <w:sz w:val="20"/>
        </w:rPr>
        <w:t xml:space="preserve">Статья 126. Исключена. - </w:t>
      </w:r>
      <w:hyperlink w:history="0" r:id="rId40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2"/>
        <w:ind w:firstLine="540"/>
        <w:jc w:val="both"/>
      </w:pPr>
      <w:r>
        <w:rPr>
          <w:sz w:val="20"/>
        </w:rPr>
        <w:t xml:space="preserve">Статьи 127 - 129. Исключены. - </w:t>
      </w:r>
      <w:hyperlink w:history="0" r:id="rId407" w:tooltip="Закон Курганской области от 06.11.2000 N 408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06.11.2000 N 408.</w:t>
      </w:r>
    </w:p>
    <w:p>
      <w:pPr>
        <w:pStyle w:val="0"/>
        <w:jc w:val="both"/>
      </w:pPr>
      <w:r>
        <w:rPr>
          <w:sz w:val="20"/>
        </w:rPr>
      </w:r>
    </w:p>
    <w:p>
      <w:pPr>
        <w:pStyle w:val="2"/>
        <w:outlineLvl w:val="1"/>
        <w:jc w:val="center"/>
      </w:pPr>
      <w:r>
        <w:rPr>
          <w:sz w:val="20"/>
        </w:rPr>
        <w:t xml:space="preserve">6. Законность и правопорядок</w:t>
      </w:r>
    </w:p>
    <w:p>
      <w:pPr>
        <w:pStyle w:val="0"/>
        <w:jc w:val="both"/>
      </w:pPr>
      <w:r>
        <w:rPr>
          <w:sz w:val="20"/>
        </w:rPr>
      </w:r>
    </w:p>
    <w:p>
      <w:pPr>
        <w:pStyle w:val="2"/>
        <w:outlineLvl w:val="2"/>
        <w:ind w:firstLine="540"/>
        <w:jc w:val="both"/>
      </w:pPr>
      <w:r>
        <w:rPr>
          <w:sz w:val="20"/>
        </w:rPr>
        <w:t xml:space="preserve">Статьи 130 - 132. Исключены. - </w:t>
      </w:r>
      <w:hyperlink w:history="0" r:id="rId408" w:tooltip="Закон Курганской области от 06.11.2000 N 408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06.11.2000 N 408.</w:t>
      </w:r>
    </w:p>
    <w:p>
      <w:pPr>
        <w:pStyle w:val="0"/>
        <w:jc w:val="both"/>
      </w:pPr>
      <w:r>
        <w:rPr>
          <w:sz w:val="20"/>
        </w:rPr>
      </w:r>
    </w:p>
    <w:p>
      <w:pPr>
        <w:pStyle w:val="2"/>
        <w:outlineLvl w:val="2"/>
        <w:ind w:firstLine="540"/>
        <w:jc w:val="both"/>
      </w:pPr>
      <w:r>
        <w:rPr>
          <w:sz w:val="20"/>
        </w:rPr>
        <w:t xml:space="preserve">Статья 133. Исключена. - </w:t>
      </w:r>
      <w:hyperlink w:history="0" r:id="rId40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2"/>
        <w:outlineLvl w:val="2"/>
        <w:ind w:firstLine="540"/>
        <w:jc w:val="both"/>
      </w:pPr>
      <w:r>
        <w:rPr>
          <w:sz w:val="20"/>
        </w:rPr>
        <w:t xml:space="preserve">Статья 134. Исключена. - </w:t>
      </w:r>
      <w:hyperlink w:history="0" r:id="rId410" w:tooltip="Закон Курганской области от 06.11.2000 N 408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06.11.2000 N 408.</w:t>
      </w:r>
    </w:p>
    <w:p>
      <w:pPr>
        <w:pStyle w:val="0"/>
        <w:jc w:val="both"/>
      </w:pPr>
      <w:r>
        <w:rPr>
          <w:sz w:val="20"/>
        </w:rPr>
      </w:r>
    </w:p>
    <w:p>
      <w:pPr>
        <w:pStyle w:val="2"/>
        <w:outlineLvl w:val="0"/>
        <w:jc w:val="center"/>
      </w:pPr>
      <w:hyperlink w:history="0" r:id="rId411"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IV</w:t>
        </w:r>
      </w:hyperlink>
      <w:r>
        <w:rPr>
          <w:sz w:val="20"/>
        </w:rPr>
        <w:t xml:space="preserve">. Основные начала государственной</w:t>
      </w:r>
    </w:p>
    <w:p>
      <w:pPr>
        <w:pStyle w:val="2"/>
        <w:jc w:val="center"/>
      </w:pPr>
      <w:r>
        <w:rPr>
          <w:sz w:val="20"/>
        </w:rPr>
        <w:t xml:space="preserve">гражданской службы Курганской области</w:t>
      </w:r>
    </w:p>
    <w:p>
      <w:pPr>
        <w:pStyle w:val="0"/>
        <w:jc w:val="center"/>
      </w:pPr>
      <w:r>
        <w:rPr>
          <w:sz w:val="20"/>
        </w:rPr>
        <w:t xml:space="preserve">(в ред. </w:t>
      </w:r>
      <w:hyperlink w:history="0" r:id="rId412"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Закона</w:t>
        </w:r>
      </w:hyperlink>
      <w:r>
        <w:rPr>
          <w:sz w:val="20"/>
        </w:rPr>
        <w:t xml:space="preserve"> Курганской области от 27.01.2005 N 18)</w:t>
      </w:r>
    </w:p>
    <w:p>
      <w:pPr>
        <w:pStyle w:val="0"/>
        <w:jc w:val="both"/>
      </w:pPr>
      <w:r>
        <w:rPr>
          <w:sz w:val="20"/>
        </w:rPr>
      </w:r>
    </w:p>
    <w:p>
      <w:pPr>
        <w:pStyle w:val="0"/>
        <w:outlineLvl w:val="1"/>
        <w:ind w:firstLine="540"/>
        <w:jc w:val="both"/>
      </w:pPr>
      <w:r>
        <w:rPr>
          <w:sz w:val="20"/>
        </w:rPr>
        <w:t xml:space="preserve">Статья 135. Граждане Российской Федерации имеют равный доступ к государственной гражданской службе Курганской области.</w:t>
      </w:r>
    </w:p>
    <w:p>
      <w:pPr>
        <w:pStyle w:val="0"/>
        <w:spacing w:before="200" w:lineRule="auto"/>
        <w:ind w:firstLine="540"/>
        <w:jc w:val="both"/>
      </w:pPr>
      <w:r>
        <w:rPr>
          <w:sz w:val="20"/>
        </w:rPr>
        <w:t xml:space="preserve">Государственная гражданская служба Курганской области осуществляется в интересах всего населения области.</w:t>
      </w:r>
    </w:p>
    <w:p>
      <w:pPr>
        <w:pStyle w:val="0"/>
        <w:jc w:val="both"/>
      </w:pPr>
      <w:r>
        <w:rPr>
          <w:sz w:val="20"/>
        </w:rPr>
        <w:t xml:space="preserve">(в ред. </w:t>
      </w:r>
      <w:hyperlink w:history="0" r:id="rId413"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Закона</w:t>
        </w:r>
      </w:hyperlink>
      <w:r>
        <w:rPr>
          <w:sz w:val="20"/>
        </w:rPr>
        <w:t xml:space="preserve"> Курганской области от 27.01.2005 N 18)</w:t>
      </w:r>
    </w:p>
    <w:p>
      <w:pPr>
        <w:pStyle w:val="0"/>
        <w:jc w:val="both"/>
      </w:pPr>
      <w:r>
        <w:rPr>
          <w:sz w:val="20"/>
        </w:rPr>
      </w:r>
    </w:p>
    <w:p>
      <w:pPr>
        <w:pStyle w:val="0"/>
        <w:outlineLvl w:val="1"/>
        <w:ind w:firstLine="540"/>
        <w:jc w:val="both"/>
      </w:pPr>
      <w:r>
        <w:rPr>
          <w:sz w:val="20"/>
        </w:rPr>
        <w:t xml:space="preserve">Статья 136. Правовой статус государственных гражданских служащих Курганской области, требования для замещения должностей государственной гражданской службы Курганской области устанавливаются законодательством Российской Федерации и законом Курганской области.</w:t>
      </w:r>
    </w:p>
    <w:p>
      <w:pPr>
        <w:pStyle w:val="0"/>
        <w:jc w:val="both"/>
      </w:pPr>
      <w:r>
        <w:rPr>
          <w:sz w:val="20"/>
        </w:rPr>
        <w:t xml:space="preserve">(в ред. Законов Курганской области от 06.11.2000 </w:t>
      </w:r>
      <w:hyperlink w:history="0" r:id="rId414" w:tooltip="Закон Курганской области от 06.11.2000 N 408 &quot;О внесении изменений в Устав Курганской области&quot; {КонсультантПлюс}">
        <w:r>
          <w:rPr>
            <w:sz w:val="20"/>
            <w:color w:val="0000ff"/>
          </w:rPr>
          <w:t xml:space="preserve">N 408</w:t>
        </w:r>
      </w:hyperlink>
      <w:r>
        <w:rPr>
          <w:sz w:val="20"/>
        </w:rPr>
        <w:t xml:space="preserve">, от 27.01.2005 </w:t>
      </w:r>
      <w:hyperlink w:history="0" r:id="rId415"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rPr>
        <w:t xml:space="preserve">, от 28.04.2022 </w:t>
      </w:r>
      <w:hyperlink w:history="0" r:id="rId41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1"/>
        <w:ind w:firstLine="540"/>
        <w:jc w:val="both"/>
      </w:pPr>
      <w:r>
        <w:rPr>
          <w:sz w:val="20"/>
        </w:rPr>
        <w:t xml:space="preserve">Статья 137</w:t>
      </w:r>
    </w:p>
    <w:p>
      <w:pPr>
        <w:pStyle w:val="0"/>
        <w:ind w:firstLine="540"/>
        <w:jc w:val="both"/>
      </w:pPr>
      <w:r>
        <w:rPr>
          <w:sz w:val="20"/>
        </w:rPr>
      </w:r>
    </w:p>
    <w:p>
      <w:pPr>
        <w:pStyle w:val="0"/>
        <w:ind w:firstLine="540"/>
        <w:jc w:val="both"/>
      </w:pPr>
      <w:r>
        <w:rPr>
          <w:sz w:val="20"/>
        </w:rPr>
        <w:t xml:space="preserve">(в ред. </w:t>
      </w:r>
      <w:hyperlink w:history="0" r:id="rId41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Государственный гражданский служащий Курганской области обязан соблюдать ограничения, выполнять обязательства и требования к служебному поведению, не нарушать запреты, которые установлены действующим законодательством.</w:t>
      </w:r>
    </w:p>
    <w:p>
      <w:pPr>
        <w:pStyle w:val="0"/>
        <w:jc w:val="both"/>
      </w:pPr>
      <w:r>
        <w:rPr>
          <w:sz w:val="20"/>
        </w:rPr>
      </w:r>
    </w:p>
    <w:p>
      <w:pPr>
        <w:pStyle w:val="0"/>
        <w:outlineLvl w:val="1"/>
        <w:ind w:firstLine="540"/>
        <w:jc w:val="both"/>
      </w:pPr>
      <w:r>
        <w:rPr>
          <w:sz w:val="20"/>
        </w:rPr>
        <w:t xml:space="preserve">Статья 138. Государственные гражданские служащие Курганской области подлежат аттестации в целях определения соответствия замещаемой должности государственной гражданской службы Курганской области в порядке, определенном законодательством Российской Федерации и законодательством Курганской области.</w:t>
      </w:r>
    </w:p>
    <w:p>
      <w:pPr>
        <w:pStyle w:val="0"/>
        <w:jc w:val="both"/>
      </w:pPr>
      <w:r>
        <w:rPr>
          <w:sz w:val="20"/>
        </w:rPr>
        <w:t xml:space="preserve">(в ред. Законов Курганской области от 27.01.2005 </w:t>
      </w:r>
      <w:hyperlink w:history="0" r:id="rId418"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rPr>
        <w:t xml:space="preserve">, от 05.12.2005 </w:t>
      </w:r>
      <w:hyperlink w:history="0" r:id="rId419" w:tooltip="Закон Курганской области от 05.12.2005 N 98 &quot;О внесении изменений и дополнений в Устав Курганской области&quot; (принят Постановлением Курганской областной Думы от 29.11.2005 N 1039) {КонсультантПлюс}">
        <w:r>
          <w:rPr>
            <w:sz w:val="20"/>
            <w:color w:val="0000ff"/>
          </w:rPr>
          <w:t xml:space="preserve">N 98</w:t>
        </w:r>
      </w:hyperlink>
      <w:r>
        <w:rPr>
          <w:sz w:val="20"/>
        </w:rPr>
        <w:t xml:space="preserve">, от 28.04.2022 </w:t>
      </w:r>
      <w:hyperlink w:history="0" r:id="rId420"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1"/>
        <w:ind w:firstLine="540"/>
        <w:jc w:val="both"/>
      </w:pPr>
      <w:r>
        <w:rPr>
          <w:sz w:val="20"/>
        </w:rPr>
        <w:t xml:space="preserve">Статья 139</w:t>
      </w:r>
    </w:p>
    <w:p>
      <w:pPr>
        <w:pStyle w:val="0"/>
        <w:ind w:firstLine="540"/>
        <w:jc w:val="both"/>
      </w:pPr>
      <w:r>
        <w:rPr>
          <w:sz w:val="20"/>
        </w:rPr>
      </w:r>
    </w:p>
    <w:p>
      <w:pPr>
        <w:pStyle w:val="0"/>
        <w:ind w:firstLine="540"/>
        <w:jc w:val="both"/>
      </w:pPr>
      <w:r>
        <w:rPr>
          <w:sz w:val="20"/>
        </w:rPr>
        <w:t xml:space="preserve">(в ред. </w:t>
      </w:r>
      <w:hyperlink w:history="0" r:id="rId421"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Государственные гражданские служащие Курганской области несут дисциплинарную, гражданско-правовую, административную или уголовную ответственность в соответствии с федеральными законами.</w:t>
      </w:r>
    </w:p>
    <w:p>
      <w:pPr>
        <w:pStyle w:val="0"/>
        <w:jc w:val="both"/>
      </w:pPr>
      <w:r>
        <w:rPr>
          <w:sz w:val="20"/>
        </w:rPr>
      </w:r>
    </w:p>
    <w:p>
      <w:pPr>
        <w:pStyle w:val="2"/>
        <w:outlineLvl w:val="1"/>
        <w:ind w:firstLine="540"/>
        <w:jc w:val="both"/>
      </w:pPr>
      <w:r>
        <w:rPr>
          <w:sz w:val="20"/>
        </w:rPr>
        <w:t xml:space="preserve">Статья 140. Исключена. - </w:t>
      </w:r>
      <w:hyperlink w:history="0" r:id="rId422"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141. Государственному гражданскому служащему Курганской области в порядке и на условиях, установленных федеральным и областным законодательством, гарантируются:</w:t>
      </w:r>
    </w:p>
    <w:p>
      <w:pPr>
        <w:pStyle w:val="0"/>
        <w:spacing w:before="200" w:lineRule="auto"/>
        <w:ind w:firstLine="540"/>
        <w:jc w:val="both"/>
      </w:pPr>
      <w:r>
        <w:rPr>
          <w:sz w:val="20"/>
        </w:rPr>
        <w:t xml:space="preserve">а) защита гражданского служащего и членов его семьи от насилия, угроз, оскорблений и других неправомерных действий, связанных с осуществлением его служебных полномочий;</w:t>
      </w:r>
    </w:p>
    <w:p>
      <w:pPr>
        <w:pStyle w:val="0"/>
        <w:spacing w:before="200" w:lineRule="auto"/>
        <w:ind w:firstLine="540"/>
        <w:jc w:val="both"/>
      </w:pPr>
      <w:r>
        <w:rPr>
          <w:sz w:val="20"/>
        </w:rPr>
        <w:t xml:space="preserve">б) необходимое пенсионное обеспечение;</w:t>
      </w:r>
    </w:p>
    <w:p>
      <w:pPr>
        <w:pStyle w:val="0"/>
        <w:spacing w:before="200" w:lineRule="auto"/>
        <w:ind w:firstLine="540"/>
        <w:jc w:val="both"/>
      </w:pPr>
      <w:r>
        <w:rPr>
          <w:sz w:val="20"/>
        </w:rPr>
        <w:t xml:space="preserve">в) выплаты по обязательному государственному страхованию;</w:t>
      </w:r>
    </w:p>
    <w:p>
      <w:pPr>
        <w:pStyle w:val="0"/>
        <w:spacing w:before="200" w:lineRule="auto"/>
        <w:ind w:firstLine="540"/>
        <w:jc w:val="both"/>
      </w:pPr>
      <w:r>
        <w:rPr>
          <w:sz w:val="20"/>
        </w:rPr>
        <w:t xml:space="preserve">г) медицинское страхование гражданского служащего и членов его семьи, в том числе после выхода гражданского служащего на пенсию за выслугу лет.</w:t>
      </w:r>
    </w:p>
    <w:p>
      <w:pPr>
        <w:pStyle w:val="0"/>
        <w:spacing w:before="200" w:lineRule="auto"/>
        <w:ind w:firstLine="540"/>
        <w:jc w:val="both"/>
      </w:pPr>
      <w:r>
        <w:rPr>
          <w:sz w:val="20"/>
        </w:rPr>
        <w:t xml:space="preserve">Государственным гражданским служащим Курганской области за счет областного бюджета производятся компенсационные выплаты и надбавки за особые условия гражданской службы транспортные расходы, а также предоставляются иные гарантии, определяемые федеральным и областным законодательством.</w:t>
      </w:r>
    </w:p>
    <w:p>
      <w:pPr>
        <w:pStyle w:val="0"/>
        <w:jc w:val="both"/>
      </w:pPr>
      <w:r>
        <w:rPr>
          <w:sz w:val="20"/>
        </w:rPr>
        <w:t xml:space="preserve">(статья 141 в ред. </w:t>
      </w:r>
      <w:hyperlink w:history="0" r:id="rId423"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Закона</w:t>
        </w:r>
      </w:hyperlink>
      <w:r>
        <w:rPr>
          <w:sz w:val="20"/>
        </w:rPr>
        <w:t xml:space="preserve"> Курганской области от 27.01.2005 N 18)</w:t>
      </w:r>
    </w:p>
    <w:p>
      <w:pPr>
        <w:pStyle w:val="0"/>
        <w:jc w:val="both"/>
      </w:pPr>
      <w:r>
        <w:rPr>
          <w:sz w:val="20"/>
        </w:rPr>
      </w:r>
    </w:p>
    <w:p>
      <w:pPr>
        <w:pStyle w:val="0"/>
        <w:outlineLvl w:val="1"/>
        <w:ind w:firstLine="540"/>
        <w:jc w:val="both"/>
      </w:pPr>
      <w:r>
        <w:rPr>
          <w:sz w:val="20"/>
        </w:rPr>
        <w:t xml:space="preserve">Статья 142. Порядок отстранения от должности и расторжения служебного контракта государственных гражданских служащих Курганской области определяется федеральным законом и законом Курганской области.</w:t>
      </w:r>
    </w:p>
    <w:p>
      <w:pPr>
        <w:pStyle w:val="0"/>
        <w:jc w:val="both"/>
      </w:pPr>
      <w:r>
        <w:rPr>
          <w:sz w:val="20"/>
        </w:rPr>
        <w:t xml:space="preserve">(в ред. Законов Курганской области от 02.10.2002 </w:t>
      </w:r>
      <w:hyperlink w:history="0" r:id="rId42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 от 27.01.2005 </w:t>
      </w:r>
      <w:hyperlink w:history="0" r:id="rId425"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N 18</w:t>
        </w:r>
      </w:hyperlink>
      <w:r>
        <w:rPr>
          <w:sz w:val="20"/>
        </w:rPr>
        <w:t xml:space="preserve">, от 07.11.2006 </w:t>
      </w:r>
      <w:hyperlink w:history="0" r:id="rId426"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 от 28.04.2022 </w:t>
      </w:r>
      <w:hyperlink w:history="0" r:id="rId42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w:t>
      </w:r>
    </w:p>
    <w:p>
      <w:pPr>
        <w:pStyle w:val="0"/>
        <w:jc w:val="both"/>
      </w:pPr>
      <w:r>
        <w:rPr>
          <w:sz w:val="20"/>
        </w:rPr>
      </w:r>
    </w:p>
    <w:p>
      <w:pPr>
        <w:pStyle w:val="2"/>
        <w:outlineLvl w:val="0"/>
        <w:jc w:val="center"/>
      </w:pPr>
      <w:hyperlink w:history="0" r:id="rId428"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V</w:t>
        </w:r>
      </w:hyperlink>
      <w:r>
        <w:rPr>
          <w:sz w:val="20"/>
        </w:rPr>
        <w:t xml:space="preserve">. Местное самоуправление</w:t>
      </w:r>
    </w:p>
    <w:p>
      <w:pPr>
        <w:pStyle w:val="0"/>
        <w:jc w:val="both"/>
      </w:pPr>
      <w:r>
        <w:rPr>
          <w:sz w:val="20"/>
        </w:rPr>
      </w:r>
    </w:p>
    <w:p>
      <w:pPr>
        <w:pStyle w:val="2"/>
        <w:outlineLvl w:val="1"/>
        <w:ind w:firstLine="540"/>
        <w:jc w:val="both"/>
      </w:pPr>
      <w:r>
        <w:rPr>
          <w:sz w:val="20"/>
        </w:rPr>
        <w:t xml:space="preserve">Статья 143. Исключена. - </w:t>
      </w:r>
      <w:hyperlink w:history="0" r:id="rId429"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w:t>
        </w:r>
      </w:hyperlink>
      <w:r>
        <w:rPr>
          <w:sz w:val="20"/>
        </w:rPr>
        <w:t xml:space="preserve"> Курганской области от 27.01.2005 N 18.</w:t>
      </w:r>
    </w:p>
    <w:p>
      <w:pPr>
        <w:pStyle w:val="0"/>
        <w:jc w:val="both"/>
      </w:pPr>
      <w:r>
        <w:rPr>
          <w:sz w:val="20"/>
        </w:rPr>
      </w:r>
    </w:p>
    <w:p>
      <w:pPr>
        <w:pStyle w:val="2"/>
        <w:outlineLvl w:val="1"/>
        <w:ind w:firstLine="540"/>
        <w:jc w:val="both"/>
      </w:pPr>
      <w:r>
        <w:rPr>
          <w:sz w:val="20"/>
        </w:rPr>
        <w:t xml:space="preserve">Статья 144</w:t>
      </w:r>
    </w:p>
    <w:p>
      <w:pPr>
        <w:pStyle w:val="0"/>
        <w:ind w:firstLine="540"/>
        <w:jc w:val="both"/>
      </w:pPr>
      <w:r>
        <w:rPr>
          <w:sz w:val="20"/>
        </w:rPr>
      </w:r>
    </w:p>
    <w:p>
      <w:pPr>
        <w:pStyle w:val="0"/>
        <w:ind w:firstLine="540"/>
        <w:jc w:val="both"/>
      </w:pPr>
      <w:r>
        <w:rPr>
          <w:sz w:val="20"/>
        </w:rPr>
        <w:t xml:space="preserve">(в ред. </w:t>
      </w:r>
      <w:hyperlink w:history="0" r:id="rId430"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jc w:val="both"/>
      </w:pPr>
      <w:r>
        <w:rPr>
          <w:sz w:val="20"/>
        </w:rPr>
      </w:r>
    </w:p>
    <w:p>
      <w:pPr>
        <w:pStyle w:val="0"/>
        <w:ind w:firstLine="540"/>
        <w:jc w:val="both"/>
      </w:pPr>
      <w:r>
        <w:rPr>
          <w:sz w:val="20"/>
        </w:rPr>
        <w:t xml:space="preserve">Местное самоуправление в Курганской области - признаваемая и гарантируемая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w:history="0" r:id="rId4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а в случаях, установленных федеральными законами, - законами Курганской области. Местное самоуправление в пределах своих полномочий самостоятельно.</w:t>
      </w:r>
    </w:p>
    <w:p>
      <w:pPr>
        <w:pStyle w:val="0"/>
        <w:jc w:val="both"/>
      </w:pPr>
      <w:r>
        <w:rPr>
          <w:sz w:val="20"/>
        </w:rPr>
      </w:r>
    </w:p>
    <w:p>
      <w:pPr>
        <w:pStyle w:val="0"/>
        <w:outlineLvl w:val="1"/>
        <w:ind w:firstLine="540"/>
        <w:jc w:val="both"/>
      </w:pPr>
      <w:r>
        <w:rPr>
          <w:sz w:val="20"/>
        </w:rPr>
        <w:t xml:space="preserve">Статья 145. Местное самоуправление в области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pPr>
        <w:pStyle w:val="0"/>
        <w:jc w:val="both"/>
      </w:pPr>
      <w:r>
        <w:rPr>
          <w:sz w:val="20"/>
        </w:rPr>
      </w:r>
    </w:p>
    <w:p>
      <w:pPr>
        <w:pStyle w:val="0"/>
        <w:outlineLvl w:val="1"/>
        <w:ind w:firstLine="540"/>
        <w:jc w:val="both"/>
      </w:pPr>
      <w:r>
        <w:rPr>
          <w:sz w:val="20"/>
        </w:rPr>
        <w:t xml:space="preserve">Статья 146. Местное самоуправление осуществляется гражданами путем местного референдума, выборов, других форм прямого волеизъявления, через выборные и другие органы местного самоуправления.</w:t>
      </w:r>
    </w:p>
    <w:p>
      <w:pPr>
        <w:pStyle w:val="0"/>
        <w:jc w:val="both"/>
      </w:pPr>
      <w:r>
        <w:rPr>
          <w:sz w:val="20"/>
        </w:rPr>
        <w:t xml:space="preserve">(в ред. </w:t>
      </w:r>
      <w:hyperlink w:history="0" r:id="rId432"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единой системе публичной власти, установленными федеральным законом.</w:t>
      </w:r>
    </w:p>
    <w:p>
      <w:pPr>
        <w:pStyle w:val="0"/>
        <w:jc w:val="both"/>
      </w:pPr>
      <w:r>
        <w:rPr>
          <w:sz w:val="20"/>
        </w:rPr>
        <w:t xml:space="preserve">(в ред. Законов Курганской области от 12.05.2021 </w:t>
      </w:r>
      <w:hyperlink w:history="0" r:id="rId433" w:tooltip="Закон Курганской области от 12.05.2021 N 42 &quot;О внесении изменений в Устав Курганской области&quot; (принят Постановлением Курганской областной Думы от 29.04.2021 N 168) {КонсультантПлюс}">
        <w:r>
          <w:rPr>
            <w:sz w:val="20"/>
            <w:color w:val="0000ff"/>
          </w:rPr>
          <w:t xml:space="preserve">N 42</w:t>
        </w:r>
      </w:hyperlink>
      <w:r>
        <w:rPr>
          <w:sz w:val="20"/>
        </w:rPr>
        <w:t xml:space="preserve">, от 25.06.2026 </w:t>
      </w:r>
      <w:hyperlink w:history="0" r:id="rId434"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N 30</w:t>
        </w:r>
      </w:hyperlink>
      <w:r>
        <w:rPr>
          <w:sz w:val="20"/>
        </w:rPr>
        <w:t xml:space="preserve">)</w:t>
      </w:r>
    </w:p>
    <w:p>
      <w:pPr>
        <w:pStyle w:val="0"/>
        <w:spacing w:before="200" w:lineRule="auto"/>
        <w:ind w:firstLine="540"/>
        <w:jc w:val="both"/>
      </w:pPr>
      <w:r>
        <w:rPr>
          <w:sz w:val="20"/>
        </w:rPr>
        <w:t xml:space="preserve">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p>
    <w:p>
      <w:pPr>
        <w:pStyle w:val="0"/>
        <w:jc w:val="both"/>
      </w:pPr>
      <w:r>
        <w:rPr>
          <w:sz w:val="20"/>
        </w:rPr>
        <w:t xml:space="preserve">(в ред. </w:t>
      </w:r>
      <w:hyperlink w:history="0" r:id="rId435" w:tooltip="Закон Курганской области от 12.05.2021 N 42 &quot;О внесении изменений в Устав Курганской области&quot; (принят Постановлением Курганской областной Думы от 29.04.2021 N 168) {КонсультантПлюс}">
        <w:r>
          <w:rPr>
            <w:sz w:val="20"/>
            <w:color w:val="0000ff"/>
          </w:rPr>
          <w:t xml:space="preserve">Закона</w:t>
        </w:r>
      </w:hyperlink>
      <w:r>
        <w:rPr>
          <w:sz w:val="20"/>
        </w:rPr>
        <w:t xml:space="preserve"> Курганской области от 12.05.2021 N 42)</w:t>
      </w:r>
    </w:p>
    <w:p>
      <w:pPr>
        <w:pStyle w:val="0"/>
        <w:jc w:val="both"/>
      </w:pPr>
      <w:r>
        <w:rPr>
          <w:sz w:val="20"/>
        </w:rPr>
      </w:r>
    </w:p>
    <w:p>
      <w:pPr>
        <w:pStyle w:val="2"/>
        <w:outlineLvl w:val="1"/>
        <w:ind w:firstLine="540"/>
        <w:jc w:val="both"/>
      </w:pPr>
      <w:r>
        <w:rPr>
          <w:sz w:val="20"/>
        </w:rPr>
        <w:t xml:space="preserve">Статья 147</w:t>
      </w:r>
    </w:p>
    <w:p>
      <w:pPr>
        <w:pStyle w:val="0"/>
        <w:ind w:firstLine="540"/>
        <w:jc w:val="both"/>
      </w:pPr>
      <w:r>
        <w:rPr>
          <w:sz w:val="20"/>
        </w:rPr>
      </w:r>
    </w:p>
    <w:p>
      <w:pPr>
        <w:pStyle w:val="0"/>
        <w:ind w:firstLine="540"/>
        <w:jc w:val="both"/>
      </w:pPr>
      <w:r>
        <w:rPr>
          <w:sz w:val="20"/>
        </w:rPr>
        <w:t xml:space="preserve">(в ред. </w:t>
      </w:r>
      <w:hyperlink w:history="0" r:id="rId436"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jc w:val="both"/>
      </w:pPr>
      <w:r>
        <w:rPr>
          <w:sz w:val="20"/>
        </w:rPr>
      </w:r>
    </w:p>
    <w:p>
      <w:pPr>
        <w:pStyle w:val="0"/>
        <w:ind w:firstLine="540"/>
        <w:jc w:val="both"/>
      </w:pPr>
      <w:r>
        <w:rPr>
          <w:sz w:val="20"/>
        </w:rPr>
        <w:t xml:space="preserve">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pPr>
        <w:pStyle w:val="0"/>
        <w:spacing w:before="200" w:lineRule="auto"/>
        <w:ind w:firstLine="540"/>
        <w:jc w:val="both"/>
      </w:pPr>
      <w:r>
        <w:rPr>
          <w:sz w:val="20"/>
        </w:rPr>
        <w:t xml:space="preserve">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pPr>
        <w:pStyle w:val="0"/>
        <w:spacing w:before="200" w:lineRule="auto"/>
        <w:ind w:firstLine="540"/>
        <w:jc w:val="both"/>
      </w:pPr>
      <w:r>
        <w:rPr>
          <w:sz w:val="20"/>
        </w:rPr>
        <w:t xml:space="preserve">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Федеральным законом, а в случаях, установленных Федеральным законом, порядок формирования, полномочия, срок полномочий, подотчетность, подконтрольность органов местного самоуправления, иные вопросы организации и деятельности указанных органов определяются уставом муниципального образования в соответствии с законом Курганской области с учетом требований федерального закона.</w:t>
      </w:r>
    </w:p>
    <w:p>
      <w:pPr>
        <w:pStyle w:val="0"/>
        <w:jc w:val="both"/>
      </w:pPr>
      <w:r>
        <w:rPr>
          <w:sz w:val="20"/>
        </w:rPr>
      </w:r>
    </w:p>
    <w:p>
      <w:pPr>
        <w:pStyle w:val="2"/>
        <w:outlineLvl w:val="1"/>
        <w:ind w:firstLine="540"/>
        <w:jc w:val="both"/>
      </w:pPr>
      <w:r>
        <w:rPr>
          <w:sz w:val="20"/>
        </w:rPr>
        <w:t xml:space="preserve">Статья 148. Исключена. - </w:t>
      </w:r>
      <w:hyperlink w:history="0" r:id="rId437"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w:t>
        </w:r>
      </w:hyperlink>
      <w:r>
        <w:rPr>
          <w:sz w:val="20"/>
        </w:rPr>
        <w:t xml:space="preserve"> Курганской области от 27.01.2005 N 18.</w:t>
      </w:r>
    </w:p>
    <w:p>
      <w:pPr>
        <w:pStyle w:val="0"/>
        <w:jc w:val="both"/>
      </w:pPr>
      <w:r>
        <w:rPr>
          <w:sz w:val="20"/>
        </w:rPr>
      </w:r>
    </w:p>
    <w:p>
      <w:pPr>
        <w:pStyle w:val="2"/>
        <w:outlineLvl w:val="1"/>
        <w:ind w:firstLine="540"/>
        <w:jc w:val="both"/>
      </w:pPr>
      <w:r>
        <w:rPr>
          <w:sz w:val="20"/>
        </w:rPr>
        <w:t xml:space="preserve">Статья 149</w:t>
      </w:r>
    </w:p>
    <w:p>
      <w:pPr>
        <w:pStyle w:val="0"/>
        <w:ind w:firstLine="540"/>
        <w:jc w:val="both"/>
      </w:pPr>
      <w:r>
        <w:rPr>
          <w:sz w:val="20"/>
        </w:rPr>
      </w:r>
    </w:p>
    <w:p>
      <w:pPr>
        <w:pStyle w:val="0"/>
        <w:ind w:firstLine="540"/>
        <w:jc w:val="both"/>
      </w:pPr>
      <w:r>
        <w:rPr>
          <w:sz w:val="20"/>
        </w:rPr>
        <w:t xml:space="preserve">(в ред. </w:t>
      </w:r>
      <w:hyperlink w:history="0" r:id="rId438" w:tooltip="Закон Курганской области от 12.05.2021 N 42 &quot;О внесении изменений в Устав Курганской области&quot; (принят Постановлением Курганской областной Думы от 29.04.2021 N 168) {КонсультантПлюс}">
        <w:r>
          <w:rPr>
            <w:sz w:val="20"/>
            <w:color w:val="0000ff"/>
          </w:rPr>
          <w:t xml:space="preserve">Закона</w:t>
        </w:r>
      </w:hyperlink>
      <w:r>
        <w:rPr>
          <w:sz w:val="20"/>
        </w:rPr>
        <w:t xml:space="preserve"> Курганской области от 12.05.2021 N 42)</w:t>
      </w:r>
    </w:p>
    <w:p>
      <w:pPr>
        <w:pStyle w:val="0"/>
        <w:jc w:val="both"/>
      </w:pPr>
      <w:r>
        <w:rPr>
          <w:sz w:val="20"/>
        </w:rPr>
      </w:r>
    </w:p>
    <w:p>
      <w:pPr>
        <w:pStyle w:val="0"/>
        <w:ind w:firstLine="540"/>
        <w:jc w:val="both"/>
      </w:pPr>
      <w:r>
        <w:rPr>
          <w:sz w:val="20"/>
        </w:rPr>
        <w:t xml:space="preserve">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
    <w:p>
      <w:pPr>
        <w:pStyle w:val="0"/>
        <w:spacing w:before="200" w:lineRule="auto"/>
        <w:ind w:firstLine="540"/>
        <w:jc w:val="both"/>
      </w:pPr>
      <w:r>
        <w:rPr>
          <w:sz w:val="20"/>
        </w:rPr>
        <w:t xml:space="preserve">Органы местного самоуправления могут наделяться областным законом отдельными государственными полномочиями Курганской области при условии передачи им необходимых для осуществления таких полномочий материальных ресурсов и финансовых средств. Реализация переданных полномочий подконтрольна органам государственной власти области.</w:t>
      </w:r>
    </w:p>
    <w:p>
      <w:pPr>
        <w:pStyle w:val="0"/>
        <w:jc w:val="both"/>
      </w:pPr>
      <w:r>
        <w:rPr>
          <w:sz w:val="20"/>
        </w:rPr>
        <w:t xml:space="preserve">(в ред. </w:t>
      </w:r>
      <w:hyperlink w:history="0" r:id="rId439"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spacing w:before="200" w:lineRule="auto"/>
        <w:ind w:firstLine="540"/>
        <w:jc w:val="both"/>
      </w:pPr>
      <w:r>
        <w:rPr>
          <w:sz w:val="20"/>
        </w:rPr>
        <w:t xml:space="preserve">Органы местного самоуправления не входят в систему органов государственной власти. Органы местного самоуправления и органы государственной власти области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Курганской области.</w:t>
      </w:r>
    </w:p>
    <w:p>
      <w:pPr>
        <w:pStyle w:val="0"/>
        <w:jc w:val="both"/>
      </w:pPr>
      <w:r>
        <w:rPr>
          <w:sz w:val="20"/>
        </w:rPr>
        <w:t xml:space="preserve">(в ред. </w:t>
      </w:r>
      <w:hyperlink w:history="0" r:id="rId440"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jc w:val="both"/>
      </w:pPr>
      <w:r>
        <w:rPr>
          <w:sz w:val="20"/>
        </w:rPr>
      </w:r>
    </w:p>
    <w:p>
      <w:pPr>
        <w:pStyle w:val="2"/>
        <w:outlineLvl w:val="1"/>
        <w:ind w:firstLine="540"/>
        <w:jc w:val="both"/>
      </w:pPr>
      <w:r>
        <w:rPr>
          <w:sz w:val="20"/>
        </w:rPr>
        <w:t xml:space="preserve">Статья 150</w:t>
      </w:r>
    </w:p>
    <w:p>
      <w:pPr>
        <w:pStyle w:val="0"/>
        <w:ind w:firstLine="540"/>
        <w:jc w:val="both"/>
      </w:pPr>
      <w:r>
        <w:rPr>
          <w:sz w:val="20"/>
        </w:rPr>
      </w:r>
    </w:p>
    <w:p>
      <w:pPr>
        <w:pStyle w:val="0"/>
        <w:ind w:firstLine="540"/>
        <w:jc w:val="both"/>
      </w:pPr>
      <w:r>
        <w:rPr>
          <w:sz w:val="20"/>
        </w:rPr>
        <w:t xml:space="preserve">(в ред. </w:t>
      </w:r>
      <w:hyperlink w:history="0" r:id="rId441" w:tooltip="Закон Курганской области от 12.05.2021 N 42 &quot;О внесении изменений в Устав Курганской области&quot; (принят Постановлением Курганской областной Думы от 29.04.2021 N 168) {КонсультантПлюс}">
        <w:r>
          <w:rPr>
            <w:sz w:val="20"/>
            <w:color w:val="0000ff"/>
          </w:rPr>
          <w:t xml:space="preserve">Закона</w:t>
        </w:r>
      </w:hyperlink>
      <w:r>
        <w:rPr>
          <w:sz w:val="20"/>
        </w:rPr>
        <w:t xml:space="preserve"> Курганской области от 12.05.2021 N 42)</w:t>
      </w:r>
    </w:p>
    <w:p>
      <w:pPr>
        <w:pStyle w:val="0"/>
        <w:jc w:val="both"/>
      </w:pPr>
      <w:r>
        <w:rPr>
          <w:sz w:val="20"/>
        </w:rPr>
      </w:r>
    </w:p>
    <w:p>
      <w:pPr>
        <w:pStyle w:val="0"/>
        <w:ind w:firstLine="540"/>
        <w:jc w:val="both"/>
      </w:pPr>
      <w:r>
        <w:rPr>
          <w:sz w:val="20"/>
        </w:rPr>
        <w:t xml:space="preserve">Местное самоуправление в Курганской области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w:t>
      </w:r>
      <w:hyperlink w:history="0" r:id="rId44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 федеральными законами.</w:t>
      </w:r>
    </w:p>
    <w:p>
      <w:pPr>
        <w:pStyle w:val="0"/>
        <w:jc w:val="both"/>
      </w:pPr>
      <w:r>
        <w:rPr>
          <w:sz w:val="20"/>
        </w:rPr>
      </w:r>
    </w:p>
    <w:p>
      <w:pPr>
        <w:pStyle w:val="2"/>
        <w:outlineLvl w:val="0"/>
        <w:jc w:val="center"/>
      </w:pPr>
      <w:hyperlink w:history="0" r:id="rId44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VI</w:t>
        </w:r>
      </w:hyperlink>
      <w:r>
        <w:rPr>
          <w:sz w:val="20"/>
        </w:rPr>
        <w:t xml:space="preserve">. Развитие институтов</w:t>
      </w:r>
    </w:p>
    <w:p>
      <w:pPr>
        <w:pStyle w:val="2"/>
        <w:jc w:val="center"/>
      </w:pPr>
      <w:r>
        <w:rPr>
          <w:sz w:val="20"/>
        </w:rPr>
        <w:t xml:space="preserve">непосредственной демократии. Избирательные комиссии.</w:t>
      </w:r>
    </w:p>
    <w:p>
      <w:pPr>
        <w:pStyle w:val="2"/>
        <w:jc w:val="center"/>
      </w:pPr>
      <w:r>
        <w:rPr>
          <w:sz w:val="20"/>
        </w:rPr>
        <w:t xml:space="preserve">Обеспечение доступа к информации о деятельности органов</w:t>
      </w:r>
    </w:p>
    <w:p>
      <w:pPr>
        <w:pStyle w:val="2"/>
        <w:jc w:val="center"/>
      </w:pPr>
      <w:r>
        <w:rPr>
          <w:sz w:val="20"/>
        </w:rPr>
        <w:t xml:space="preserve">государственной власти Курганской области</w:t>
      </w:r>
    </w:p>
    <w:p>
      <w:pPr>
        <w:pStyle w:val="0"/>
        <w:jc w:val="center"/>
      </w:pPr>
      <w:r>
        <w:rPr>
          <w:sz w:val="20"/>
        </w:rPr>
        <w:t xml:space="preserve">(в ред. Законов Курганской области</w:t>
      </w:r>
    </w:p>
    <w:p>
      <w:pPr>
        <w:pStyle w:val="0"/>
        <w:jc w:val="center"/>
      </w:pPr>
      <w:r>
        <w:rPr>
          <w:sz w:val="20"/>
        </w:rPr>
        <w:t xml:space="preserve">от 07.11.2006 </w:t>
      </w:r>
      <w:hyperlink w:history="0" r:id="rId444"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 от 24.11.2009 </w:t>
      </w:r>
      <w:hyperlink w:history="0" r:id="rId445" w:tooltip="Закон Курганской области от 24.11.2009 N 500 &quot;О внесении изменений в Устав Курганской области&quot; (принят Постановлением Курганской областной Думы от 24.11.2009 N 4100) {КонсультантПлюс}">
        <w:r>
          <w:rPr>
            <w:sz w:val="20"/>
            <w:color w:val="0000ff"/>
          </w:rPr>
          <w:t xml:space="preserve">N 500</w:t>
        </w:r>
      </w:hyperlink>
      <w:r>
        <w:rPr>
          <w:sz w:val="20"/>
        </w:rPr>
        <w:t xml:space="preserve">)</w:t>
      </w:r>
    </w:p>
    <w:p>
      <w:pPr>
        <w:pStyle w:val="0"/>
        <w:jc w:val="both"/>
      </w:pPr>
      <w:r>
        <w:rPr>
          <w:sz w:val="20"/>
        </w:rPr>
      </w:r>
    </w:p>
    <w:p>
      <w:pPr>
        <w:pStyle w:val="2"/>
        <w:outlineLvl w:val="1"/>
        <w:jc w:val="center"/>
      </w:pPr>
      <w:r>
        <w:rPr>
          <w:sz w:val="20"/>
        </w:rPr>
        <w:t xml:space="preserve">1. Областной референдум</w:t>
      </w:r>
    </w:p>
    <w:p>
      <w:pPr>
        <w:pStyle w:val="0"/>
        <w:jc w:val="both"/>
      </w:pPr>
      <w:r>
        <w:rPr>
          <w:sz w:val="20"/>
        </w:rPr>
      </w:r>
    </w:p>
    <w:p>
      <w:pPr>
        <w:pStyle w:val="0"/>
        <w:outlineLvl w:val="2"/>
        <w:ind w:firstLine="540"/>
        <w:jc w:val="both"/>
      </w:pPr>
      <w:r>
        <w:rPr>
          <w:sz w:val="20"/>
        </w:rPr>
        <w:t xml:space="preserve">Статья 151. Областной референдум проводится для решения населением наиболее важных вопросов государственного значения, находящихся в ведении Курганской области или в совместном ведении Российской Федерации и Курганской области, если указанные вопросы не урегулированы </w:t>
      </w:r>
      <w:hyperlink w:history="0" r:id="rId44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законом.</w:t>
      </w:r>
    </w:p>
    <w:p>
      <w:pPr>
        <w:pStyle w:val="0"/>
        <w:jc w:val="both"/>
      </w:pPr>
      <w:r>
        <w:rPr>
          <w:sz w:val="20"/>
        </w:rPr>
        <w:t xml:space="preserve">(в ред. </w:t>
      </w:r>
      <w:hyperlink w:history="0" r:id="rId447"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Абзац исключен. - </w:t>
      </w:r>
      <w:hyperlink w:history="0" r:id="rId448" w:tooltip="Закон Курганской области от 06.11.2000 N 408 &quot;О внесении изменений в Устав Курганской области&quot; {КонсультантПлюс}">
        <w:r>
          <w:rPr>
            <w:sz w:val="20"/>
            <w:color w:val="0000ff"/>
          </w:rPr>
          <w:t xml:space="preserve">Закон</w:t>
        </w:r>
      </w:hyperlink>
      <w:r>
        <w:rPr>
          <w:sz w:val="20"/>
        </w:rPr>
        <w:t xml:space="preserve"> Курганской области от 06.11.2000 N 408.</w:t>
      </w:r>
    </w:p>
    <w:p>
      <w:pPr>
        <w:pStyle w:val="0"/>
        <w:spacing w:before="200" w:lineRule="auto"/>
        <w:ind w:firstLine="540"/>
        <w:jc w:val="both"/>
      </w:pPr>
      <w:r>
        <w:rPr>
          <w:sz w:val="20"/>
        </w:rPr>
        <w:t xml:space="preserve">На областной референдум не могут быть вынесены вопросы:</w:t>
      </w:r>
    </w:p>
    <w:p>
      <w:pPr>
        <w:pStyle w:val="0"/>
        <w:spacing w:before="200" w:lineRule="auto"/>
        <w:ind w:firstLine="540"/>
        <w:jc w:val="both"/>
      </w:pPr>
      <w:r>
        <w:rPr>
          <w:sz w:val="20"/>
        </w:rPr>
        <w:t xml:space="preserve">- о досрочном прекращении или продлении срока полномочий органов государственной власти области, о приостановлении осуществления ими своих полномочий, а также о проведении досрочных выборов в органы государственной власти области либо об отсрочке указанных выборов;</w:t>
      </w:r>
    </w:p>
    <w:p>
      <w:pPr>
        <w:pStyle w:val="0"/>
        <w:jc w:val="both"/>
      </w:pPr>
      <w:r>
        <w:rPr>
          <w:sz w:val="20"/>
        </w:rPr>
        <w:t xml:space="preserve">(в ред. </w:t>
      </w:r>
      <w:hyperlink w:history="0" r:id="rId44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 о персональном составе органов государственной власти области;</w:t>
      </w:r>
    </w:p>
    <w:p>
      <w:pPr>
        <w:pStyle w:val="0"/>
        <w:jc w:val="both"/>
      </w:pPr>
      <w:r>
        <w:rPr>
          <w:sz w:val="20"/>
        </w:rPr>
        <w:t xml:space="preserve">(в ред. </w:t>
      </w:r>
      <w:hyperlink w:history="0" r:id="rId450"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pPr>
        <w:pStyle w:val="0"/>
        <w:jc w:val="both"/>
      </w:pPr>
      <w:r>
        <w:rPr>
          <w:sz w:val="20"/>
        </w:rPr>
        <w:t xml:space="preserve">(в ред. </w:t>
      </w:r>
      <w:hyperlink w:history="0" r:id="rId451"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 о принятии или об изменении областного бюджета, исполнении и изменении финансовых обязательств области;</w:t>
      </w:r>
    </w:p>
    <w:p>
      <w:pPr>
        <w:pStyle w:val="0"/>
        <w:spacing w:before="200" w:lineRule="auto"/>
        <w:ind w:firstLine="540"/>
        <w:jc w:val="both"/>
      </w:pPr>
      <w:r>
        <w:rPr>
          <w:sz w:val="20"/>
        </w:rPr>
        <w:t xml:space="preserve">- о принятии чрезвычайных и срочных мер по обеспечению здоровья и безопасности населения;</w:t>
      </w:r>
    </w:p>
    <w:p>
      <w:pPr>
        <w:pStyle w:val="0"/>
        <w:jc w:val="both"/>
      </w:pPr>
      <w:r>
        <w:rPr>
          <w:sz w:val="20"/>
        </w:rPr>
        <w:t xml:space="preserve">(в ред. Законов Курганской области от 27.09.1999 </w:t>
      </w:r>
      <w:hyperlink w:history="0" r:id="rId452" w:tooltip="Закон Курганской области от 27.09.1999 N 252 &quot;О внесении изменений в Устав Курганской области&quot; {КонсультантПлюс}">
        <w:r>
          <w:rPr>
            <w:sz w:val="20"/>
            <w:color w:val="0000ff"/>
          </w:rPr>
          <w:t xml:space="preserve">N 252</w:t>
        </w:r>
      </w:hyperlink>
      <w:r>
        <w:rPr>
          <w:sz w:val="20"/>
        </w:rPr>
        <w:t xml:space="preserve">, от 02.10.2002 </w:t>
      </w:r>
      <w:hyperlink w:history="0" r:id="rId45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w:t>
      </w:r>
    </w:p>
    <w:p>
      <w:pPr>
        <w:pStyle w:val="0"/>
        <w:spacing w:before="200" w:lineRule="auto"/>
        <w:ind w:firstLine="540"/>
        <w:jc w:val="both"/>
      </w:pPr>
      <w:r>
        <w:rPr>
          <w:sz w:val="20"/>
        </w:rPr>
        <w:t xml:space="preserve">Решение, принятое на областном референдуме, является обязательным и не нуждается в дополнительном утверждении.</w:t>
      </w:r>
    </w:p>
    <w:p>
      <w:pPr>
        <w:pStyle w:val="0"/>
        <w:jc w:val="both"/>
      </w:pPr>
      <w:r>
        <w:rPr>
          <w:sz w:val="20"/>
        </w:rPr>
        <w:t xml:space="preserve">(в ред. </w:t>
      </w:r>
      <w:hyperlink w:history="0" r:id="rId454"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Формулировка вопроса, вносимого на референдум, должна обеспечивать возможность ясного, однозначного ответа на него. Вопросы областного референдума не должны противоречить законодательству Российской Федерации.</w:t>
      </w:r>
    </w:p>
    <w:p>
      <w:pPr>
        <w:pStyle w:val="0"/>
        <w:jc w:val="both"/>
      </w:pPr>
      <w:r>
        <w:rPr>
          <w:sz w:val="20"/>
        </w:rPr>
        <w:t xml:space="preserve">(в ред. Законов Курганской области от 26.12.1997 </w:t>
      </w:r>
      <w:hyperlink w:history="0" r:id="rId455" w:tooltip="Закон Курганской области от 26.12.1997 N 94 (ред. от 31.10.2001) &quot;О внесении изменений в Устав Курганской области, в Законы Курганской области &quot;О порядке подготовки, принятия и введении в действие Законов и иных нормативно-правовых актов, принимаемых органами государственной власти области&quot;, &quot;О Главе Администрации (Губернаторе) Курганской области&quot;, &quot;О Курганской областной Думе&quot;, &quot;О референдуме Курганской области&quot; {КонсультантПлюс}">
        <w:r>
          <w:rPr>
            <w:sz w:val="20"/>
            <w:color w:val="0000ff"/>
          </w:rPr>
          <w:t xml:space="preserve">N 94</w:t>
        </w:r>
      </w:hyperlink>
      <w:r>
        <w:rPr>
          <w:sz w:val="20"/>
        </w:rPr>
        <w:t xml:space="preserve">, от 02.10.2002 </w:t>
      </w:r>
      <w:hyperlink w:history="0" r:id="rId45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w:t>
      </w:r>
    </w:p>
    <w:p>
      <w:pPr>
        <w:pStyle w:val="0"/>
        <w:jc w:val="both"/>
      </w:pPr>
      <w:r>
        <w:rPr>
          <w:sz w:val="20"/>
        </w:rPr>
        <w:t xml:space="preserve">(статья 151 в ред. </w:t>
      </w:r>
      <w:hyperlink w:history="0" r:id="rId457" w:tooltip="Закон Курганской области от 07.05.1996 N 54 &quot;О внесении изменений и дополнений в Устав Курганской области&quot; {КонсультантПлюс}">
        <w:r>
          <w:rPr>
            <w:sz w:val="20"/>
            <w:color w:val="0000ff"/>
          </w:rPr>
          <w:t xml:space="preserve">Закона</w:t>
        </w:r>
      </w:hyperlink>
      <w:r>
        <w:rPr>
          <w:sz w:val="20"/>
        </w:rPr>
        <w:t xml:space="preserve"> Курганской области от 07.05.1996 N 54)</w:t>
      </w:r>
    </w:p>
    <w:p>
      <w:pPr>
        <w:pStyle w:val="0"/>
        <w:jc w:val="both"/>
      </w:pPr>
      <w:r>
        <w:rPr>
          <w:sz w:val="20"/>
        </w:rPr>
      </w:r>
    </w:p>
    <w:p>
      <w:pPr>
        <w:pStyle w:val="0"/>
        <w:outlineLvl w:val="2"/>
        <w:ind w:firstLine="540"/>
        <w:jc w:val="both"/>
      </w:pPr>
      <w:r>
        <w:rPr>
          <w:sz w:val="20"/>
        </w:rPr>
        <w:t xml:space="preserve">Статья 152. Решение о проведении областного референдума принимается областной Думой.</w:t>
      </w:r>
    </w:p>
    <w:p>
      <w:pPr>
        <w:pStyle w:val="0"/>
        <w:spacing w:before="200" w:lineRule="auto"/>
        <w:ind w:firstLine="540"/>
        <w:jc w:val="both"/>
      </w:pPr>
      <w:r>
        <w:rPr>
          <w:sz w:val="20"/>
        </w:rPr>
        <w:t xml:space="preserve">Инициатива проведения областного референдума принадлежит гражданам, имеющим право на участие в референдуме, а также другим субъектам в соответствии с федеральным законодательством.</w:t>
      </w:r>
    </w:p>
    <w:p>
      <w:pPr>
        <w:pStyle w:val="0"/>
        <w:jc w:val="both"/>
      </w:pPr>
      <w:r>
        <w:rPr>
          <w:sz w:val="20"/>
        </w:rPr>
        <w:t xml:space="preserve">(в ред. </w:t>
      </w:r>
      <w:hyperlink w:history="0" r:id="rId458"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spacing w:before="200" w:lineRule="auto"/>
        <w:ind w:firstLine="540"/>
        <w:jc w:val="both"/>
      </w:pPr>
      <w:r>
        <w:rPr>
          <w:sz w:val="20"/>
        </w:rPr>
        <w:t xml:space="preserve">Подписи граждан в поддержку инициативы проведения референдума собираются в количестве одного процента от числа участников референдума, зарегистрированных на территории Курганской области.</w:t>
      </w:r>
    </w:p>
    <w:p>
      <w:pPr>
        <w:pStyle w:val="0"/>
        <w:jc w:val="both"/>
      </w:pPr>
      <w:r>
        <w:rPr>
          <w:sz w:val="20"/>
        </w:rPr>
        <w:t xml:space="preserve">(в ред. </w:t>
      </w:r>
      <w:hyperlink w:history="0" r:id="rId459"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jc w:val="both"/>
      </w:pPr>
      <w:r>
        <w:rPr>
          <w:sz w:val="20"/>
        </w:rPr>
        <w:t xml:space="preserve">(статья 152 в ред. </w:t>
      </w:r>
      <w:hyperlink w:history="0" r:id="rId460"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jc w:val="both"/>
      </w:pPr>
      <w:r>
        <w:rPr>
          <w:sz w:val="20"/>
        </w:rPr>
      </w:r>
    </w:p>
    <w:p>
      <w:pPr>
        <w:pStyle w:val="0"/>
        <w:outlineLvl w:val="2"/>
        <w:ind w:firstLine="540"/>
        <w:jc w:val="both"/>
      </w:pPr>
      <w:r>
        <w:rPr>
          <w:sz w:val="20"/>
        </w:rPr>
        <w:t xml:space="preserve">Статья 153. Порядок назначения, подготовки и проведения областного референдума, подведения итогов голосования и определения результатов определяется Законом области об областном референдуме и настоящим Уставом.</w:t>
      </w:r>
    </w:p>
    <w:p>
      <w:pPr>
        <w:pStyle w:val="0"/>
        <w:jc w:val="both"/>
      </w:pPr>
      <w:r>
        <w:rPr>
          <w:sz w:val="20"/>
        </w:rPr>
      </w:r>
    </w:p>
    <w:p>
      <w:pPr>
        <w:pStyle w:val="2"/>
        <w:outlineLvl w:val="1"/>
        <w:jc w:val="center"/>
      </w:pPr>
      <w:r>
        <w:rPr>
          <w:sz w:val="20"/>
        </w:rPr>
        <w:t xml:space="preserve">2. Местный референдум</w:t>
      </w:r>
    </w:p>
    <w:p>
      <w:pPr>
        <w:pStyle w:val="0"/>
        <w:jc w:val="both"/>
      </w:pPr>
      <w:r>
        <w:rPr>
          <w:sz w:val="20"/>
        </w:rPr>
      </w:r>
    </w:p>
    <w:p>
      <w:pPr>
        <w:pStyle w:val="0"/>
        <w:outlineLvl w:val="2"/>
        <w:ind w:firstLine="540"/>
        <w:jc w:val="both"/>
      </w:pPr>
      <w:r>
        <w:rPr>
          <w:sz w:val="20"/>
        </w:rPr>
        <w:t xml:space="preserve">Статья 154. В целях решения непосредственно населением вопросов непосредственного обеспечения жизнедеятельности населения может проводиться местный референдум.</w:t>
      </w:r>
    </w:p>
    <w:p>
      <w:pPr>
        <w:pStyle w:val="0"/>
        <w:jc w:val="both"/>
      </w:pPr>
      <w:r>
        <w:rPr>
          <w:sz w:val="20"/>
        </w:rPr>
        <w:t xml:space="preserve">(в ред. </w:t>
      </w:r>
      <w:hyperlink w:history="0" r:id="rId461"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spacing w:before="200" w:lineRule="auto"/>
        <w:ind w:firstLine="540"/>
        <w:jc w:val="both"/>
      </w:pPr>
      <w:r>
        <w:rPr>
          <w:sz w:val="20"/>
        </w:rPr>
        <w:t xml:space="preserve">Абзац исключен. - </w:t>
      </w:r>
      <w:hyperlink w:history="0" r:id="rId462"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w:t>
        </w:r>
      </w:hyperlink>
      <w:r>
        <w:rPr>
          <w:sz w:val="20"/>
        </w:rPr>
        <w:t xml:space="preserve"> Курганской области от 25.06.2026 N 30.</w:t>
      </w:r>
    </w:p>
    <w:p>
      <w:pPr>
        <w:pStyle w:val="0"/>
        <w:spacing w:before="200" w:lineRule="auto"/>
        <w:ind w:firstLine="540"/>
        <w:jc w:val="both"/>
      </w:pPr>
      <w:r>
        <w:rPr>
          <w:sz w:val="20"/>
        </w:rPr>
        <w:t xml:space="preserve">Местный референдум назначается представительным органом муниципального образования, а в случае отсутствия указанного органа или непринятия им решения в установленный срок - судом.</w:t>
      </w:r>
    </w:p>
    <w:p>
      <w:pPr>
        <w:pStyle w:val="0"/>
        <w:jc w:val="both"/>
      </w:pPr>
      <w:r>
        <w:rPr>
          <w:sz w:val="20"/>
        </w:rPr>
        <w:t xml:space="preserve">(в ред. </w:t>
      </w:r>
      <w:hyperlink w:history="0" r:id="rId463"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Закона</w:t>
        </w:r>
      </w:hyperlink>
      <w:r>
        <w:rPr>
          <w:sz w:val="20"/>
        </w:rPr>
        <w:t xml:space="preserve"> Курганской области от 07.11.2006 N 190)</w:t>
      </w:r>
    </w:p>
    <w:p>
      <w:pPr>
        <w:pStyle w:val="0"/>
        <w:spacing w:before="200" w:lineRule="auto"/>
        <w:ind w:firstLine="540"/>
        <w:jc w:val="both"/>
      </w:pPr>
      <w:r>
        <w:rPr>
          <w:sz w:val="20"/>
        </w:rPr>
        <w:t xml:space="preserve">Инициатива проведения местного референдума принадлежит гражданам, имеющим право на участие в местном референдуме, а также другим субъектам в соответствии с федеральным законодательством.</w:t>
      </w:r>
    </w:p>
    <w:p>
      <w:pPr>
        <w:pStyle w:val="0"/>
        <w:jc w:val="both"/>
      </w:pPr>
      <w:r>
        <w:rPr>
          <w:sz w:val="20"/>
        </w:rPr>
        <w:t xml:space="preserve">(в ред. </w:t>
      </w:r>
      <w:hyperlink w:history="0" r:id="rId464"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Закона</w:t>
        </w:r>
      </w:hyperlink>
      <w:r>
        <w:rPr>
          <w:sz w:val="20"/>
        </w:rPr>
        <w:t xml:space="preserve"> Курганской области от 25.06.2026 N 30)</w:t>
      </w:r>
    </w:p>
    <w:p>
      <w:pPr>
        <w:pStyle w:val="0"/>
        <w:spacing w:before="200" w:lineRule="auto"/>
        <w:ind w:firstLine="540"/>
        <w:jc w:val="both"/>
      </w:pPr>
      <w:r>
        <w:rPr>
          <w:sz w:val="20"/>
        </w:rPr>
        <w:t xml:space="preserve">Участие в местном референдуме является добровольным и свободным.</w:t>
      </w:r>
    </w:p>
    <w:p>
      <w:pPr>
        <w:pStyle w:val="0"/>
        <w:spacing w:before="200" w:lineRule="auto"/>
        <w:ind w:firstLine="540"/>
        <w:jc w:val="both"/>
      </w:pPr>
      <w:r>
        <w:rPr>
          <w:sz w:val="20"/>
        </w:rPr>
        <w:t xml:space="preserve">Голосование по вопросам, вынесенным на местный референдум, осуществляется тайно. Контроль за волеизъявлением граждан не допускается.</w:t>
      </w:r>
    </w:p>
    <w:p>
      <w:pPr>
        <w:pStyle w:val="0"/>
        <w:spacing w:before="200" w:lineRule="auto"/>
        <w:ind w:firstLine="540"/>
        <w:jc w:val="both"/>
      </w:pPr>
      <w:r>
        <w:rPr>
          <w:sz w:val="20"/>
        </w:rPr>
        <w:t xml:space="preserve">Решение, принятое на местном референдуме, является обязательным и не нуждается в дополнительном утверждении.</w:t>
      </w:r>
    </w:p>
    <w:p>
      <w:pPr>
        <w:pStyle w:val="0"/>
        <w:jc w:val="both"/>
      </w:pPr>
      <w:r>
        <w:rPr>
          <w:sz w:val="20"/>
        </w:rPr>
        <w:t xml:space="preserve">(статья 154 в ред. </w:t>
      </w:r>
      <w:hyperlink w:history="0" r:id="rId465"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jc w:val="both"/>
      </w:pPr>
      <w:r>
        <w:rPr>
          <w:sz w:val="20"/>
        </w:rPr>
      </w:r>
    </w:p>
    <w:p>
      <w:pPr>
        <w:pStyle w:val="0"/>
        <w:outlineLvl w:val="2"/>
        <w:ind w:firstLine="540"/>
        <w:jc w:val="both"/>
      </w:pPr>
      <w:r>
        <w:rPr>
          <w:sz w:val="20"/>
        </w:rPr>
        <w:t xml:space="preserve">Статья 155. Порядок подготовки, проведения местного референдума, подведение итогов голосования и определение их результатов определяются областным законом.</w:t>
      </w:r>
    </w:p>
    <w:p>
      <w:pPr>
        <w:pStyle w:val="0"/>
        <w:jc w:val="both"/>
      </w:pPr>
      <w:r>
        <w:rPr>
          <w:sz w:val="20"/>
        </w:rPr>
      </w:r>
    </w:p>
    <w:p>
      <w:pPr>
        <w:pStyle w:val="2"/>
        <w:outlineLvl w:val="1"/>
        <w:jc w:val="center"/>
      </w:pPr>
      <w:r>
        <w:rPr>
          <w:sz w:val="20"/>
        </w:rPr>
        <w:t xml:space="preserve">2-1. Избирательные комиссии</w:t>
      </w:r>
    </w:p>
    <w:p>
      <w:pPr>
        <w:pStyle w:val="0"/>
        <w:jc w:val="center"/>
      </w:pPr>
      <w:r>
        <w:rPr>
          <w:sz w:val="20"/>
        </w:rPr>
      </w:r>
    </w:p>
    <w:p>
      <w:pPr>
        <w:pStyle w:val="0"/>
        <w:jc w:val="center"/>
      </w:pPr>
      <w:r>
        <w:rPr>
          <w:sz w:val="20"/>
        </w:rPr>
        <w:t xml:space="preserve">(введена </w:t>
      </w:r>
      <w:hyperlink w:history="0" r:id="rId466"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Законом</w:t>
        </w:r>
      </w:hyperlink>
      <w:r>
        <w:rPr>
          <w:sz w:val="20"/>
        </w:rPr>
        <w:t xml:space="preserve"> Курганской области от 07.11.2006 N 190)</w:t>
      </w:r>
    </w:p>
    <w:p>
      <w:pPr>
        <w:pStyle w:val="0"/>
        <w:jc w:val="both"/>
      </w:pPr>
      <w:r>
        <w:rPr>
          <w:sz w:val="20"/>
        </w:rPr>
      </w:r>
    </w:p>
    <w:p>
      <w:pPr>
        <w:pStyle w:val="0"/>
        <w:outlineLvl w:val="2"/>
        <w:ind w:firstLine="540"/>
        <w:jc w:val="both"/>
      </w:pPr>
      <w:r>
        <w:rPr>
          <w:sz w:val="20"/>
        </w:rPr>
        <w:t xml:space="preserve">Статья 155-1. Для подготовки и проведения выборов в органы государственной власти, органы местного самоуправления, а также референдумов на территории Курганской области формируются избирательные комиссии.</w:t>
      </w:r>
    </w:p>
    <w:p>
      <w:pPr>
        <w:pStyle w:val="0"/>
        <w:spacing w:before="200" w:lineRule="auto"/>
        <w:ind w:firstLine="540"/>
        <w:jc w:val="both"/>
      </w:pPr>
      <w:r>
        <w:rPr>
          <w:sz w:val="20"/>
        </w:rPr>
        <w:t xml:space="preserve">Избирательная комиссия Курганской области состоит из 14 членов с правом решающего голоса.</w:t>
      </w:r>
    </w:p>
    <w:p>
      <w:pPr>
        <w:pStyle w:val="0"/>
        <w:jc w:val="both"/>
      </w:pPr>
      <w:r>
        <w:rPr>
          <w:sz w:val="20"/>
        </w:rPr>
      </w:r>
    </w:p>
    <w:p>
      <w:pPr>
        <w:pStyle w:val="0"/>
        <w:outlineLvl w:val="2"/>
        <w:ind w:firstLine="540"/>
        <w:jc w:val="both"/>
      </w:pPr>
      <w:r>
        <w:rPr>
          <w:sz w:val="20"/>
        </w:rPr>
        <w:t xml:space="preserve">Статья 155-2. Компетенция, полномочия и порядок деятельности Избирательной комиссии Курганской области, окружных избирательных комиссий, территориальных и участковых комиссий при подготовке и проведении выборов, выборов в Курганскую областную Думу, органы местного самоуправления, а также референдумов Курганской области, местных референдумов устанавливаются федеральным законодательством, законами Курганской области, уставами муниципальных образований.</w:t>
      </w:r>
    </w:p>
    <w:p>
      <w:pPr>
        <w:pStyle w:val="0"/>
        <w:jc w:val="both"/>
      </w:pPr>
      <w:r>
        <w:rPr>
          <w:sz w:val="20"/>
        </w:rPr>
        <w:t xml:space="preserve">(статья 155-2 введена </w:t>
      </w:r>
      <w:hyperlink w:history="0" r:id="rId467" w:tooltip="Закон Курганской области от 03.04.2007 N 238 &quot;О внесении изменений и дополнений в Устав Курганской области&quot; (принят Постановлением Курганской областной Думы от 27.03.2007 N 2172) {КонсультантПлюс}">
        <w:r>
          <w:rPr>
            <w:sz w:val="20"/>
            <w:color w:val="0000ff"/>
          </w:rPr>
          <w:t xml:space="preserve">Законом</w:t>
        </w:r>
      </w:hyperlink>
      <w:r>
        <w:rPr>
          <w:sz w:val="20"/>
        </w:rPr>
        <w:t xml:space="preserve"> Курганской области от 03.04.2007 N 238; в ред. Законов Курганской области от 26.09.2007 </w:t>
      </w:r>
      <w:hyperlink w:history="0" r:id="rId468" w:tooltip="Закон Курганской области от 26.09.2007 N 276 &quot;О внесении изменений в Устав Курганской области&quot; (принят Постановлением Курганской областной Думы от 25.09.2007 N 2524) {КонсультантПлюс}">
        <w:r>
          <w:rPr>
            <w:sz w:val="20"/>
            <w:color w:val="0000ff"/>
          </w:rPr>
          <w:t xml:space="preserve">N 276</w:t>
        </w:r>
      </w:hyperlink>
      <w:r>
        <w:rPr>
          <w:sz w:val="20"/>
        </w:rPr>
        <w:t xml:space="preserve">, от 05.06.2012 </w:t>
      </w:r>
      <w:hyperlink w:history="0" r:id="rId469" w:tooltip="Закон Курганской области от 05.06.2012 N 31 &quot;О внесении изменений в Устав Курганской области&quot; (принят Постановлением Курганской областной Думы от 29.05.2012 N 183) {КонсультантПлюс}">
        <w:r>
          <w:rPr>
            <w:sz w:val="20"/>
            <w:color w:val="0000ff"/>
          </w:rPr>
          <w:t xml:space="preserve">N 31</w:t>
        </w:r>
      </w:hyperlink>
      <w:r>
        <w:rPr>
          <w:sz w:val="20"/>
        </w:rPr>
        <w:t xml:space="preserve">, от 28.04.2022 </w:t>
      </w:r>
      <w:hyperlink w:history="0" r:id="rId470"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N 18</w:t>
        </w:r>
      </w:hyperlink>
      <w:r>
        <w:rPr>
          <w:sz w:val="20"/>
        </w:rPr>
        <w:t xml:space="preserve">, от 29.09.2022 </w:t>
      </w:r>
      <w:hyperlink w:history="0" r:id="rId471" w:tooltip="Закон Курганской области от 29.09.2022 N 68 &quot;О внесении изменений в некоторые законы Курганской области&quot; (принят Постановлением Курганской областной Думы от 27.09.2022 N 363) {КонсультантПлюс}">
        <w:r>
          <w:rPr>
            <w:sz w:val="20"/>
            <w:color w:val="0000ff"/>
          </w:rPr>
          <w:t xml:space="preserve">N 68</w:t>
        </w:r>
      </w:hyperlink>
      <w:r>
        <w:rPr>
          <w:sz w:val="20"/>
        </w:rPr>
        <w:t xml:space="preserve">)</w:t>
      </w:r>
    </w:p>
    <w:p>
      <w:pPr>
        <w:pStyle w:val="0"/>
        <w:jc w:val="both"/>
      </w:pPr>
      <w:r>
        <w:rPr>
          <w:sz w:val="20"/>
        </w:rPr>
      </w:r>
    </w:p>
    <w:p>
      <w:pPr>
        <w:pStyle w:val="2"/>
        <w:outlineLvl w:val="1"/>
        <w:jc w:val="center"/>
      </w:pPr>
      <w:r>
        <w:rPr>
          <w:sz w:val="20"/>
        </w:rPr>
        <w:t xml:space="preserve">3. Обеспечение доступа к</w:t>
      </w:r>
    </w:p>
    <w:p>
      <w:pPr>
        <w:pStyle w:val="2"/>
        <w:jc w:val="center"/>
      </w:pPr>
      <w:r>
        <w:rPr>
          <w:sz w:val="20"/>
        </w:rPr>
        <w:t xml:space="preserve">информации о деятельности органов</w:t>
      </w:r>
    </w:p>
    <w:p>
      <w:pPr>
        <w:pStyle w:val="2"/>
        <w:jc w:val="center"/>
      </w:pPr>
      <w:r>
        <w:rPr>
          <w:sz w:val="20"/>
        </w:rPr>
        <w:t xml:space="preserve">государственной власти Курганской области</w:t>
      </w:r>
    </w:p>
    <w:p>
      <w:pPr>
        <w:pStyle w:val="0"/>
        <w:jc w:val="center"/>
      </w:pPr>
      <w:r>
        <w:rPr>
          <w:sz w:val="20"/>
        </w:rPr>
      </w:r>
    </w:p>
    <w:p>
      <w:pPr>
        <w:pStyle w:val="0"/>
        <w:jc w:val="center"/>
      </w:pPr>
      <w:r>
        <w:rPr>
          <w:sz w:val="20"/>
        </w:rPr>
        <w:t xml:space="preserve">(в ред. </w:t>
      </w:r>
      <w:hyperlink w:history="0" r:id="rId472" w:tooltip="Закон Курганской области от 24.11.2009 N 500 &quot;О внесении изменений в Устав Курганской области&quot; (принят Постановлением Курганской областной Думы от 24.11.2009 N 4100) {КонсультантПлюс}">
        <w:r>
          <w:rPr>
            <w:sz w:val="20"/>
            <w:color w:val="0000ff"/>
          </w:rPr>
          <w:t xml:space="preserve">Закона</w:t>
        </w:r>
      </w:hyperlink>
      <w:r>
        <w:rPr>
          <w:sz w:val="20"/>
        </w:rPr>
        <w:t xml:space="preserve"> Курганской области от 24.11.2009 N 500)</w:t>
      </w:r>
    </w:p>
    <w:p>
      <w:pPr>
        <w:pStyle w:val="0"/>
        <w:jc w:val="both"/>
      </w:pPr>
      <w:r>
        <w:rPr>
          <w:sz w:val="20"/>
        </w:rPr>
      </w:r>
    </w:p>
    <w:p>
      <w:pPr>
        <w:pStyle w:val="2"/>
        <w:outlineLvl w:val="2"/>
        <w:ind w:firstLine="540"/>
        <w:jc w:val="both"/>
      </w:pPr>
      <w:r>
        <w:rPr>
          <w:sz w:val="20"/>
        </w:rPr>
        <w:t xml:space="preserve">Статья 156</w:t>
      </w:r>
    </w:p>
    <w:p>
      <w:pPr>
        <w:pStyle w:val="0"/>
        <w:jc w:val="both"/>
      </w:pPr>
      <w:r>
        <w:rPr>
          <w:sz w:val="20"/>
        </w:rPr>
      </w:r>
    </w:p>
    <w:p>
      <w:pPr>
        <w:pStyle w:val="0"/>
        <w:ind w:firstLine="540"/>
        <w:jc w:val="both"/>
      </w:pPr>
      <w:r>
        <w:rPr>
          <w:sz w:val="20"/>
        </w:rPr>
        <w:t xml:space="preserve">Органы государственной власти Курганской области обязаны информировать население о своей деятельности.</w:t>
      </w:r>
    </w:p>
    <w:p>
      <w:pPr>
        <w:pStyle w:val="0"/>
        <w:spacing w:before="200" w:lineRule="auto"/>
        <w:ind w:firstLine="540"/>
        <w:jc w:val="both"/>
      </w:pPr>
      <w:r>
        <w:rPr>
          <w:sz w:val="20"/>
        </w:rPr>
        <w:t xml:space="preserve">Обеспечение доступа к информации о деятельности органов государственной власти Курганской области осуществляется в соответствии с федеральным и областным законодательством.</w:t>
      </w:r>
    </w:p>
    <w:p>
      <w:pPr>
        <w:pStyle w:val="0"/>
        <w:jc w:val="both"/>
      </w:pPr>
      <w:r>
        <w:rPr>
          <w:sz w:val="20"/>
        </w:rPr>
      </w:r>
    </w:p>
    <w:p>
      <w:pPr>
        <w:pStyle w:val="2"/>
        <w:outlineLvl w:val="2"/>
        <w:ind w:firstLine="540"/>
        <w:jc w:val="both"/>
      </w:pPr>
      <w:r>
        <w:rPr>
          <w:sz w:val="20"/>
        </w:rPr>
        <w:t xml:space="preserve">Статья 157</w:t>
      </w:r>
    </w:p>
    <w:p>
      <w:pPr>
        <w:pStyle w:val="0"/>
        <w:jc w:val="both"/>
      </w:pPr>
      <w:r>
        <w:rPr>
          <w:sz w:val="20"/>
        </w:rPr>
      </w:r>
    </w:p>
    <w:p>
      <w:pPr>
        <w:pStyle w:val="0"/>
        <w:ind w:firstLine="540"/>
        <w:jc w:val="both"/>
      </w:pPr>
      <w:r>
        <w:rPr>
          <w:sz w:val="20"/>
        </w:rPr>
        <w:t xml:space="preserve">Доступ к информации о деятельности органов государственной власти Курганской области может обеспечиваться следующими способами:</w:t>
      </w:r>
    </w:p>
    <w:p>
      <w:pPr>
        <w:pStyle w:val="0"/>
        <w:spacing w:before="200" w:lineRule="auto"/>
        <w:ind w:firstLine="540"/>
        <w:jc w:val="both"/>
      </w:pPr>
      <w:r>
        <w:rPr>
          <w:sz w:val="20"/>
        </w:rPr>
        <w:t xml:space="preserve">а) обнародование (опубликование) органами государственной власти Курганской области информации о своей деятельности в средствах массовой информации;</w:t>
      </w:r>
    </w:p>
    <w:p>
      <w:pPr>
        <w:pStyle w:val="0"/>
        <w:spacing w:before="200" w:lineRule="auto"/>
        <w:ind w:firstLine="540"/>
        <w:jc w:val="both"/>
      </w:pPr>
      <w:r>
        <w:rPr>
          <w:sz w:val="20"/>
        </w:rPr>
        <w:t xml:space="preserve">б) размещение органами государственной власти Курганской области и подведомственными им организациями в информационно-телекоммуникационной сети Интернет информации, определенной действующим законодательством;</w:t>
      </w:r>
    </w:p>
    <w:p>
      <w:pPr>
        <w:pStyle w:val="0"/>
        <w:jc w:val="both"/>
      </w:pPr>
      <w:r>
        <w:rPr>
          <w:sz w:val="20"/>
        </w:rPr>
        <w:t xml:space="preserve">(в ред. </w:t>
      </w:r>
      <w:hyperlink w:history="0" r:id="rId473" w:tooltip="Закон Курганской области от 29.12.2023 N 84 &quot;О внесении изменений в Устав Курганской области&quot; (принят Постановлением Курганской областной Думы от 26.12.2023 N 648) {КонсультантПлюс}">
        <w:r>
          <w:rPr>
            <w:sz w:val="20"/>
            <w:color w:val="0000ff"/>
          </w:rPr>
          <w:t xml:space="preserve">Закона</w:t>
        </w:r>
      </w:hyperlink>
      <w:r>
        <w:rPr>
          <w:sz w:val="20"/>
        </w:rPr>
        <w:t xml:space="preserve"> Курганской области от 29.12.2023 N 84)</w:t>
      </w:r>
    </w:p>
    <w:p>
      <w:pPr>
        <w:pStyle w:val="0"/>
        <w:spacing w:before="200" w:lineRule="auto"/>
        <w:ind w:firstLine="540"/>
        <w:jc w:val="both"/>
      </w:pPr>
      <w:r>
        <w:rPr>
          <w:sz w:val="20"/>
        </w:rPr>
        <w:t xml:space="preserve">в) размещение органами государственной власти Курганской области информации о своей деятельности в помещениях, занимаемых указанными органами, и в иных отведенных для этих целей местах;</w:t>
      </w:r>
    </w:p>
    <w:p>
      <w:pPr>
        <w:pStyle w:val="0"/>
        <w:spacing w:before="200" w:lineRule="auto"/>
        <w:ind w:firstLine="540"/>
        <w:jc w:val="both"/>
      </w:pPr>
      <w:r>
        <w:rPr>
          <w:sz w:val="20"/>
        </w:rPr>
        <w:t xml:space="preserve">г) ознакомление пользователей информацией с информацией о деятельности органов государственной власти Курганской области в помещениях, занимаемых указанными органами, а также через библиотечные и архивные фонды;</w:t>
      </w:r>
    </w:p>
    <w:p>
      <w:pPr>
        <w:pStyle w:val="0"/>
        <w:spacing w:before="200" w:lineRule="auto"/>
        <w:ind w:firstLine="540"/>
        <w:jc w:val="both"/>
      </w:pPr>
      <w:r>
        <w:rPr>
          <w:sz w:val="20"/>
        </w:rPr>
        <w:t xml:space="preserve">д) присутствие граждан (физических лиц), в том числе представителей организаций (юридических лиц), общественных объединений, органов государственной власти Российской Федерации, органов государственной власти субъектов Российской Федерации, органов государственной власти Курганской области и органов местного самоуправления, на заседаниях коллегиальных органов государственной власти Курганской области, а также на заседаниях коллегиальных органов государственной власти Курганской области;</w:t>
      </w:r>
    </w:p>
    <w:p>
      <w:pPr>
        <w:pStyle w:val="0"/>
        <w:spacing w:before="200" w:lineRule="auto"/>
        <w:ind w:firstLine="540"/>
        <w:jc w:val="both"/>
      </w:pPr>
      <w:r>
        <w:rPr>
          <w:sz w:val="20"/>
        </w:rPr>
        <w:t xml:space="preserve">е) предоставление пользователям информацией по их запросу информации о деятельности органов государственной власти Курганской области;</w:t>
      </w:r>
    </w:p>
    <w:p>
      <w:pPr>
        <w:pStyle w:val="0"/>
        <w:spacing w:before="200" w:lineRule="auto"/>
        <w:ind w:firstLine="540"/>
        <w:jc w:val="both"/>
      </w:pPr>
      <w:r>
        <w:rPr>
          <w:sz w:val="20"/>
        </w:rPr>
        <w:t xml:space="preserve">ж) другими способами, предусмотренными законами и (или) иными нормативными правовыми актами Российской Федерации, законами и (или) иными нормативными правовыми актами Курганской области.</w:t>
      </w:r>
    </w:p>
    <w:p>
      <w:pPr>
        <w:pStyle w:val="0"/>
        <w:jc w:val="both"/>
      </w:pPr>
      <w:r>
        <w:rPr>
          <w:sz w:val="20"/>
        </w:rPr>
      </w:r>
    </w:p>
    <w:p>
      <w:pPr>
        <w:pStyle w:val="2"/>
        <w:outlineLvl w:val="2"/>
        <w:ind w:firstLine="540"/>
        <w:jc w:val="both"/>
      </w:pPr>
      <w:r>
        <w:rPr>
          <w:sz w:val="20"/>
        </w:rPr>
        <w:t xml:space="preserve">Статья 158</w:t>
      </w:r>
    </w:p>
    <w:p>
      <w:pPr>
        <w:pStyle w:val="0"/>
        <w:jc w:val="both"/>
      </w:pPr>
      <w:r>
        <w:rPr>
          <w:sz w:val="20"/>
        </w:rPr>
      </w:r>
    </w:p>
    <w:p>
      <w:pPr>
        <w:pStyle w:val="0"/>
        <w:ind w:firstLine="540"/>
        <w:jc w:val="both"/>
      </w:pPr>
      <w:r>
        <w:rPr>
          <w:sz w:val="20"/>
        </w:rPr>
        <w:t xml:space="preserve">Доступ к информации о деятельности судов Курганской области обеспечивается следующими способами:</w:t>
      </w:r>
    </w:p>
    <w:p>
      <w:pPr>
        <w:pStyle w:val="0"/>
        <w:spacing w:before="200" w:lineRule="auto"/>
        <w:ind w:firstLine="540"/>
        <w:jc w:val="both"/>
      </w:pPr>
      <w:r>
        <w:rPr>
          <w:sz w:val="20"/>
        </w:rPr>
        <w:t xml:space="preserve">а) присутствие граждан (физических лиц), в том числе представителей организаций (юридических лиц), общественных объединений, органов государственной власти Российской Федерации, органов государственной власти субъектов Российской Федерации, органов государственной власти Курганской области и органов местного самоуправления, в открытом судебном заседании;</w:t>
      </w:r>
    </w:p>
    <w:p>
      <w:pPr>
        <w:pStyle w:val="0"/>
        <w:spacing w:before="200" w:lineRule="auto"/>
        <w:ind w:firstLine="540"/>
        <w:jc w:val="both"/>
      </w:pPr>
      <w:r>
        <w:rPr>
          <w:sz w:val="20"/>
        </w:rPr>
        <w:t xml:space="preserve">б) обнародование (опубликование) информации о деятельности судов Курганской области в средствах массовой информации;</w:t>
      </w:r>
    </w:p>
    <w:p>
      <w:pPr>
        <w:pStyle w:val="0"/>
        <w:spacing w:before="200" w:lineRule="auto"/>
        <w:ind w:firstLine="540"/>
        <w:jc w:val="both"/>
      </w:pPr>
      <w:r>
        <w:rPr>
          <w:sz w:val="20"/>
        </w:rPr>
        <w:t xml:space="preserve">в) размещение информации о деятельности судов Курганской области в информационно-телекоммуникационной сети Интернет;</w:t>
      </w:r>
    </w:p>
    <w:p>
      <w:pPr>
        <w:pStyle w:val="0"/>
        <w:spacing w:before="200" w:lineRule="auto"/>
        <w:ind w:firstLine="540"/>
        <w:jc w:val="both"/>
      </w:pPr>
      <w:r>
        <w:rPr>
          <w:sz w:val="20"/>
        </w:rPr>
        <w:t xml:space="preserve">г) размещение информации о деятельности судов Курганской области в занимаемых ими помещениях, в иных местах, определяемых федеральным законодательством;</w:t>
      </w:r>
    </w:p>
    <w:p>
      <w:pPr>
        <w:pStyle w:val="0"/>
        <w:spacing w:before="200" w:lineRule="auto"/>
        <w:ind w:firstLine="540"/>
        <w:jc w:val="both"/>
      </w:pPr>
      <w:r>
        <w:rPr>
          <w:sz w:val="20"/>
        </w:rPr>
        <w:t xml:space="preserve">д) ознакомление пользователей информацией с информацией о деятельности судов Курганской области, находящейся в архивных фондах;</w:t>
      </w:r>
    </w:p>
    <w:p>
      <w:pPr>
        <w:pStyle w:val="0"/>
        <w:spacing w:before="200" w:lineRule="auto"/>
        <w:ind w:firstLine="540"/>
        <w:jc w:val="both"/>
      </w:pPr>
      <w:r>
        <w:rPr>
          <w:sz w:val="20"/>
        </w:rPr>
        <w:t xml:space="preserve">е) предоставление пользователям информацией по их запросу информации о деятельности судов Курганской области.</w:t>
      </w:r>
    </w:p>
    <w:p>
      <w:pPr>
        <w:pStyle w:val="0"/>
        <w:jc w:val="both"/>
      </w:pPr>
      <w:r>
        <w:rPr>
          <w:sz w:val="20"/>
        </w:rPr>
      </w:r>
    </w:p>
    <w:p>
      <w:pPr>
        <w:pStyle w:val="2"/>
        <w:outlineLvl w:val="2"/>
        <w:ind w:firstLine="540"/>
        <w:jc w:val="both"/>
      </w:pPr>
      <w:r>
        <w:rPr>
          <w:sz w:val="20"/>
        </w:rPr>
        <w:t xml:space="preserve">Статья 159</w:t>
      </w:r>
    </w:p>
    <w:p>
      <w:pPr>
        <w:pStyle w:val="0"/>
        <w:jc w:val="both"/>
      </w:pPr>
      <w:r>
        <w:rPr>
          <w:sz w:val="20"/>
        </w:rPr>
      </w:r>
    </w:p>
    <w:p>
      <w:pPr>
        <w:pStyle w:val="0"/>
        <w:ind w:firstLine="540"/>
        <w:jc w:val="both"/>
      </w:pPr>
      <w:r>
        <w:rPr>
          <w:sz w:val="20"/>
        </w:rPr>
        <w:t xml:space="preserve">Доступ к информации о деятельности органов государственной власти Курганской области обеспечивается в пределах своих полномочий органами государственной власти Курганской области.</w:t>
      </w:r>
    </w:p>
    <w:p>
      <w:pPr>
        <w:pStyle w:val="0"/>
        <w:spacing w:before="200" w:lineRule="auto"/>
        <w:ind w:firstLine="540"/>
        <w:jc w:val="both"/>
      </w:pPr>
      <w:r>
        <w:rPr>
          <w:sz w:val="20"/>
        </w:rPr>
        <w:t xml:space="preserve">Доступ к информации о деятельности судов Курганской области обеспечивается в пределах своих полномочий судами Курганской области, иными органами, определяемыми федеральным законом.</w:t>
      </w:r>
    </w:p>
    <w:p>
      <w:pPr>
        <w:pStyle w:val="0"/>
        <w:jc w:val="both"/>
      </w:pPr>
      <w:r>
        <w:rPr>
          <w:sz w:val="20"/>
        </w:rPr>
      </w:r>
    </w:p>
    <w:p>
      <w:pPr>
        <w:pStyle w:val="2"/>
        <w:outlineLvl w:val="2"/>
        <w:ind w:firstLine="540"/>
        <w:jc w:val="both"/>
      </w:pPr>
      <w:r>
        <w:rPr>
          <w:sz w:val="20"/>
        </w:rPr>
        <w:t xml:space="preserve">Статья 159-1</w:t>
      </w:r>
    </w:p>
    <w:p>
      <w:pPr>
        <w:pStyle w:val="0"/>
        <w:jc w:val="both"/>
      </w:pPr>
      <w:r>
        <w:rPr>
          <w:sz w:val="20"/>
        </w:rPr>
      </w:r>
    </w:p>
    <w:p>
      <w:pPr>
        <w:pStyle w:val="0"/>
        <w:ind w:firstLine="540"/>
        <w:jc w:val="both"/>
      </w:pPr>
      <w:r>
        <w:rPr>
          <w:sz w:val="20"/>
        </w:rPr>
        <w:t xml:space="preserve">Основными требованиями при обеспечении доступа к информации о деятельности органов государственной власти Курганской области являются:</w:t>
      </w:r>
    </w:p>
    <w:p>
      <w:pPr>
        <w:pStyle w:val="0"/>
        <w:spacing w:before="200" w:lineRule="auto"/>
        <w:ind w:firstLine="540"/>
        <w:jc w:val="both"/>
      </w:pPr>
      <w:r>
        <w:rPr>
          <w:sz w:val="20"/>
        </w:rPr>
        <w:t xml:space="preserve">а) достоверность предоставляемой информации о деятельности органов государственной власти Курганской области;</w:t>
      </w:r>
    </w:p>
    <w:p>
      <w:pPr>
        <w:pStyle w:val="0"/>
        <w:spacing w:before="200" w:lineRule="auto"/>
        <w:ind w:firstLine="540"/>
        <w:jc w:val="both"/>
      </w:pPr>
      <w:r>
        <w:rPr>
          <w:sz w:val="20"/>
        </w:rPr>
        <w:t xml:space="preserve">б) соблюдение сроков и порядка предоставления информации о деятельности органов государственной власти Курганской области;</w:t>
      </w:r>
    </w:p>
    <w:p>
      <w:pPr>
        <w:pStyle w:val="0"/>
        <w:spacing w:before="200" w:lineRule="auto"/>
        <w:ind w:firstLine="540"/>
        <w:jc w:val="both"/>
      </w:pPr>
      <w:r>
        <w:rPr>
          <w:sz w:val="20"/>
        </w:rPr>
        <w:t xml:space="preserve">в) изъятие из предоставляемой информации о деятельности органов государственной власти Курганской области сведений, относящихся к информации ограниченного доступа;</w:t>
      </w:r>
    </w:p>
    <w:p>
      <w:pPr>
        <w:pStyle w:val="0"/>
        <w:spacing w:before="200" w:lineRule="auto"/>
        <w:ind w:firstLine="540"/>
        <w:jc w:val="both"/>
      </w:pPr>
      <w:r>
        <w:rPr>
          <w:sz w:val="20"/>
        </w:rPr>
        <w:t xml:space="preserve">г) создание органами государственной власти Курганской области и подведомственными им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органов государственной власти Курганской области, а также создание государственных информационных систем для обслуживания пользователей информацией;</w:t>
      </w:r>
    </w:p>
    <w:p>
      <w:pPr>
        <w:pStyle w:val="0"/>
        <w:jc w:val="both"/>
      </w:pPr>
      <w:r>
        <w:rPr>
          <w:sz w:val="20"/>
        </w:rPr>
        <w:t xml:space="preserve">(в ред. </w:t>
      </w:r>
      <w:hyperlink w:history="0" r:id="rId474" w:tooltip="Закон Курганской области от 29.12.2023 N 84 &quot;О внесении изменений в Устав Курганской области&quot; (принят Постановлением Курганской областной Думы от 26.12.2023 N 648) {КонсультантПлюс}">
        <w:r>
          <w:rPr>
            <w:sz w:val="20"/>
            <w:color w:val="0000ff"/>
          </w:rPr>
          <w:t xml:space="preserve">Закона</w:t>
        </w:r>
      </w:hyperlink>
      <w:r>
        <w:rPr>
          <w:sz w:val="20"/>
        </w:rPr>
        <w:t xml:space="preserve"> Курганской области от 29.12.2023 N 84)</w:t>
      </w:r>
    </w:p>
    <w:p>
      <w:pPr>
        <w:pStyle w:val="0"/>
        <w:spacing w:before="200" w:lineRule="auto"/>
        <w:ind w:firstLine="540"/>
        <w:jc w:val="both"/>
      </w:pPr>
      <w:r>
        <w:rPr>
          <w:sz w:val="20"/>
        </w:rPr>
        <w:t xml:space="preserve">д) учет расходов, связанных с обеспечением доступа к информации о деятельности органов государственной власти Курганской области, при планировании бюджетного финансирования указанных органов.</w:t>
      </w:r>
    </w:p>
    <w:p>
      <w:pPr>
        <w:pStyle w:val="0"/>
        <w:jc w:val="both"/>
      </w:pPr>
      <w:r>
        <w:rPr>
          <w:sz w:val="20"/>
        </w:rPr>
      </w:r>
    </w:p>
    <w:p>
      <w:pPr>
        <w:pStyle w:val="2"/>
        <w:outlineLvl w:val="1"/>
        <w:jc w:val="center"/>
      </w:pPr>
      <w:r>
        <w:rPr>
          <w:sz w:val="20"/>
        </w:rPr>
        <w:t xml:space="preserve">4. Информационные связи с населением</w:t>
      </w:r>
    </w:p>
    <w:p>
      <w:pPr>
        <w:pStyle w:val="0"/>
        <w:jc w:val="both"/>
      </w:pPr>
      <w:r>
        <w:rPr>
          <w:sz w:val="20"/>
        </w:rPr>
      </w:r>
    </w:p>
    <w:p>
      <w:pPr>
        <w:pStyle w:val="0"/>
        <w:ind w:firstLine="540"/>
        <w:jc w:val="both"/>
      </w:pPr>
      <w:r>
        <w:rPr>
          <w:sz w:val="20"/>
        </w:rPr>
        <w:t xml:space="preserve">Исключена с 1 января 2010 года. - </w:t>
      </w:r>
      <w:hyperlink w:history="0" r:id="rId475" w:tooltip="Закон Курганской области от 24.11.2009 N 500 &quot;О внесении изменений в Устав Курганской области&quot; (принят Постановлением Курганской областной Думы от 24.11.2009 N 4100) {КонсультантПлюс}">
        <w:r>
          <w:rPr>
            <w:sz w:val="20"/>
            <w:color w:val="0000ff"/>
          </w:rPr>
          <w:t xml:space="preserve">Закон</w:t>
        </w:r>
      </w:hyperlink>
      <w:r>
        <w:rPr>
          <w:sz w:val="20"/>
        </w:rPr>
        <w:t xml:space="preserve"> Курганской области от 24.11.2009 N 500.</w:t>
      </w:r>
    </w:p>
    <w:p>
      <w:pPr>
        <w:pStyle w:val="0"/>
        <w:jc w:val="both"/>
      </w:pPr>
      <w:r>
        <w:rPr>
          <w:sz w:val="20"/>
        </w:rPr>
      </w:r>
    </w:p>
    <w:p>
      <w:pPr>
        <w:pStyle w:val="2"/>
        <w:outlineLvl w:val="0"/>
        <w:jc w:val="center"/>
      </w:pPr>
      <w:hyperlink w:history="0" r:id="rId47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VII</w:t>
        </w:r>
      </w:hyperlink>
      <w:r>
        <w:rPr>
          <w:sz w:val="20"/>
        </w:rPr>
        <w:t xml:space="preserve">. Собственность области</w:t>
      </w:r>
    </w:p>
    <w:p>
      <w:pPr>
        <w:pStyle w:val="0"/>
        <w:jc w:val="both"/>
      </w:pPr>
      <w:r>
        <w:rPr>
          <w:sz w:val="20"/>
        </w:rPr>
      </w:r>
    </w:p>
    <w:p>
      <w:pPr>
        <w:pStyle w:val="0"/>
        <w:outlineLvl w:val="1"/>
        <w:ind w:firstLine="540"/>
        <w:jc w:val="both"/>
      </w:pPr>
      <w:r>
        <w:rPr>
          <w:sz w:val="20"/>
        </w:rPr>
        <w:t xml:space="preserve">Статья 160. Собственность области является формой государственной собственности в Российской Федерации, переданной области в результате разграничения государственной собственности или путем приобретения в соответствии с законами Российской Федерации.</w:t>
      </w:r>
    </w:p>
    <w:p>
      <w:pPr>
        <w:pStyle w:val="0"/>
        <w:spacing w:before="200" w:lineRule="auto"/>
        <w:ind w:firstLine="540"/>
        <w:jc w:val="both"/>
      </w:pPr>
      <w:r>
        <w:rPr>
          <w:sz w:val="20"/>
        </w:rPr>
        <w:t xml:space="preserve">В собственности Курганской области находятся земли, природные объекты, средства областного бюджета и внебюджетных фондов, государственные предприятия, организации, учреждения, иное государственное имущество, необходимое для социально-экономического и культурного развития области в соответствии с действующим законодательством.</w:t>
      </w:r>
    </w:p>
    <w:p>
      <w:pPr>
        <w:pStyle w:val="0"/>
        <w:jc w:val="both"/>
      </w:pPr>
      <w:r>
        <w:rPr>
          <w:sz w:val="20"/>
        </w:rPr>
        <w:t xml:space="preserve">(в ред. </w:t>
      </w:r>
      <w:hyperlink w:history="0" r:id="rId477"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Решение вопросов о переходе имущества из собственности области в муниципальную и иную и наоборот принимается на основании действующего механизма, установленного федеральным законом и законами области.</w:t>
      </w:r>
    </w:p>
    <w:p>
      <w:pPr>
        <w:pStyle w:val="0"/>
        <w:jc w:val="both"/>
      </w:pPr>
      <w:r>
        <w:rPr>
          <w:sz w:val="20"/>
        </w:rPr>
        <w:t xml:space="preserve">(в ред. </w:t>
      </w:r>
      <w:hyperlink w:history="0" r:id="rId478" w:tooltip="Закон Курганской области от 29.12.2003 N 366 &quot;О внесении изменений и дополнений в Устав Курганской области&quot; (принят Постановлением Курганской областной Думы от 23.12.2003 N 2683) {КонсультантПлюс}">
        <w:r>
          <w:rPr>
            <w:sz w:val="20"/>
            <w:color w:val="0000ff"/>
          </w:rPr>
          <w:t xml:space="preserve">Закона</w:t>
        </w:r>
      </w:hyperlink>
      <w:r>
        <w:rPr>
          <w:sz w:val="20"/>
        </w:rPr>
        <w:t xml:space="preserve"> Курганской области от 29.12.2003 N 366)</w:t>
      </w:r>
    </w:p>
    <w:p>
      <w:pPr>
        <w:pStyle w:val="0"/>
        <w:spacing w:before="200" w:lineRule="auto"/>
        <w:ind w:firstLine="540"/>
        <w:jc w:val="both"/>
      </w:pPr>
      <w:r>
        <w:rPr>
          <w:sz w:val="20"/>
        </w:rPr>
        <w:t xml:space="preserve">Абзац исключен. - </w:t>
      </w:r>
      <w:hyperlink w:history="0" r:id="rId479"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161. Курганская областная Дума осуществляет контроль за соблюдением установленного порядка распоряжения собственностью Курганской области, принимает нормативные правовые акты по регулированию земельных отношений.</w:t>
      </w:r>
    </w:p>
    <w:p>
      <w:pPr>
        <w:pStyle w:val="0"/>
        <w:jc w:val="both"/>
      </w:pPr>
      <w:r>
        <w:rPr>
          <w:sz w:val="20"/>
        </w:rPr>
        <w:t xml:space="preserve">(статья 161 в ред. </w:t>
      </w:r>
      <w:hyperlink w:history="0" r:id="rId480"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Закона</w:t>
        </w:r>
      </w:hyperlink>
      <w:r>
        <w:rPr>
          <w:sz w:val="20"/>
        </w:rPr>
        <w:t xml:space="preserve"> Курганской области от 27.01.2005 N 18)</w:t>
      </w:r>
    </w:p>
    <w:p>
      <w:pPr>
        <w:pStyle w:val="0"/>
        <w:jc w:val="both"/>
      </w:pPr>
      <w:r>
        <w:rPr>
          <w:sz w:val="20"/>
        </w:rPr>
      </w:r>
    </w:p>
    <w:p>
      <w:pPr>
        <w:pStyle w:val="0"/>
        <w:outlineLvl w:val="1"/>
        <w:ind w:firstLine="540"/>
        <w:jc w:val="both"/>
      </w:pPr>
      <w:r>
        <w:rPr>
          <w:sz w:val="20"/>
        </w:rPr>
        <w:t xml:space="preserve">Статья 162. Распоряжение имуществом, составляющим собственность области, осуществляется органами исполнительной власти области в соответствии с Уставом и другими областными законами.</w:t>
      </w:r>
    </w:p>
    <w:p>
      <w:pPr>
        <w:pStyle w:val="0"/>
        <w:jc w:val="both"/>
      </w:pPr>
      <w:r>
        <w:rPr>
          <w:sz w:val="20"/>
        </w:rPr>
        <w:t xml:space="preserve">(в ред. </w:t>
      </w:r>
      <w:hyperlink w:history="0" r:id="rId481"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Областная Дума осуществляет контроль за исполнением бюджета и распоряжением имуществом, относящимся к собственности области.</w:t>
      </w:r>
    </w:p>
    <w:p>
      <w:pPr>
        <w:pStyle w:val="0"/>
        <w:spacing w:before="200" w:lineRule="auto"/>
        <w:ind w:firstLine="540"/>
        <w:jc w:val="both"/>
      </w:pPr>
      <w:r>
        <w:rPr>
          <w:sz w:val="20"/>
        </w:rPr>
        <w:t xml:space="preserve">Объекты областной собственности, имеющие наиболее важное значение, отчуждению не подлежат, их перечень устанавливается законодательными актами.</w:t>
      </w:r>
    </w:p>
    <w:p>
      <w:pPr>
        <w:pStyle w:val="0"/>
        <w:spacing w:before="200" w:lineRule="auto"/>
        <w:ind w:firstLine="540"/>
        <w:jc w:val="both"/>
      </w:pPr>
      <w:r>
        <w:rPr>
          <w:sz w:val="20"/>
        </w:rPr>
        <w:t xml:space="preserve">Имущество, являющееся собственностью области, может быть закреплено за областными государственными унитарными предприятиями и за областными государственными учреждениями в соответствии с действующим гражданским законодательством.</w:t>
      </w:r>
    </w:p>
    <w:p>
      <w:pPr>
        <w:pStyle w:val="0"/>
        <w:jc w:val="both"/>
      </w:pPr>
      <w:r>
        <w:rPr>
          <w:sz w:val="20"/>
        </w:rPr>
        <w:t xml:space="preserve">(в ред. </w:t>
      </w:r>
      <w:hyperlink w:history="0" r:id="rId482" w:tooltip="Закон Курганской области от 08.05.2003 N 304 &quot;О внесении изменений в Устав Курганской области&quot; (принят Постановлением Курганской областной Думы от 29.04.2003 N 2166) {КонсультантПлюс}">
        <w:r>
          <w:rPr>
            <w:sz w:val="20"/>
            <w:color w:val="0000ff"/>
          </w:rPr>
          <w:t xml:space="preserve">Закона</w:t>
        </w:r>
      </w:hyperlink>
      <w:r>
        <w:rPr>
          <w:sz w:val="20"/>
        </w:rPr>
        <w:t xml:space="preserve"> Курганской области от 08.05.2003 N 304)</w:t>
      </w:r>
    </w:p>
    <w:p>
      <w:pPr>
        <w:pStyle w:val="0"/>
        <w:spacing w:before="200" w:lineRule="auto"/>
        <w:ind w:firstLine="540"/>
        <w:jc w:val="both"/>
      </w:pPr>
      <w:r>
        <w:rPr>
          <w:sz w:val="20"/>
        </w:rPr>
        <w:t xml:space="preserve">По отношению к объектам федеральной собственности органы исполнительной власти области осуществляют функции, отнесенные к их компетенции действующим законодательством.</w:t>
      </w:r>
    </w:p>
    <w:p>
      <w:pPr>
        <w:pStyle w:val="0"/>
        <w:jc w:val="both"/>
      </w:pPr>
      <w:r>
        <w:rPr>
          <w:sz w:val="20"/>
        </w:rPr>
        <w:t xml:space="preserve">(в ред. </w:t>
      </w:r>
      <w:hyperlink w:history="0" r:id="rId483"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Закона</w:t>
        </w:r>
      </w:hyperlink>
      <w:r>
        <w:rPr>
          <w:sz w:val="20"/>
        </w:rPr>
        <w:t xml:space="preserve"> Курганской области от 02.10.2002 N 221)</w:t>
      </w:r>
    </w:p>
    <w:p>
      <w:pPr>
        <w:pStyle w:val="0"/>
        <w:spacing w:before="200" w:lineRule="auto"/>
        <w:ind w:firstLine="540"/>
        <w:jc w:val="both"/>
      </w:pPr>
      <w:r>
        <w:rPr>
          <w:sz w:val="20"/>
        </w:rPr>
        <w:t xml:space="preserve">Абзац исключен. - </w:t>
      </w:r>
      <w:hyperlink w:history="0" r:id="rId484" w:tooltip="Закон Курганской области от 27.01.2005 N 18 &quot;О внесении изменений и дополнений в Устав Курганской области&quot; (принят Постановлением Курганской областной Думы от 25.01.2005 N 87) {КонсультантПлюс}">
        <w:r>
          <w:rPr>
            <w:sz w:val="20"/>
            <w:color w:val="0000ff"/>
          </w:rPr>
          <w:t xml:space="preserve">Закон</w:t>
        </w:r>
      </w:hyperlink>
      <w:r>
        <w:rPr>
          <w:sz w:val="20"/>
        </w:rPr>
        <w:t xml:space="preserve"> Курганской области от 27.01.2005 N 18.</w:t>
      </w:r>
    </w:p>
    <w:p>
      <w:pPr>
        <w:pStyle w:val="0"/>
        <w:jc w:val="both"/>
      </w:pPr>
      <w:r>
        <w:rPr>
          <w:sz w:val="20"/>
        </w:rPr>
      </w:r>
    </w:p>
    <w:p>
      <w:pPr>
        <w:pStyle w:val="2"/>
        <w:outlineLvl w:val="0"/>
        <w:jc w:val="center"/>
      </w:pPr>
      <w:hyperlink w:history="0" r:id="rId485"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VIII</w:t>
        </w:r>
      </w:hyperlink>
      <w:r>
        <w:rPr>
          <w:sz w:val="20"/>
        </w:rPr>
        <w:t xml:space="preserve">. Финансовые ресурсы области</w:t>
      </w:r>
    </w:p>
    <w:p>
      <w:pPr>
        <w:pStyle w:val="0"/>
        <w:jc w:val="both"/>
      </w:pPr>
      <w:r>
        <w:rPr>
          <w:sz w:val="20"/>
        </w:rPr>
      </w:r>
    </w:p>
    <w:p>
      <w:pPr>
        <w:pStyle w:val="2"/>
        <w:outlineLvl w:val="1"/>
        <w:ind w:firstLine="540"/>
        <w:jc w:val="both"/>
      </w:pPr>
      <w:r>
        <w:rPr>
          <w:sz w:val="20"/>
        </w:rPr>
        <w:t xml:space="preserve">Статья 163</w:t>
      </w:r>
    </w:p>
    <w:p>
      <w:pPr>
        <w:pStyle w:val="0"/>
        <w:ind w:firstLine="540"/>
        <w:jc w:val="both"/>
      </w:pPr>
      <w:r>
        <w:rPr>
          <w:sz w:val="20"/>
        </w:rPr>
      </w:r>
    </w:p>
    <w:p>
      <w:pPr>
        <w:pStyle w:val="0"/>
        <w:ind w:firstLine="540"/>
        <w:jc w:val="both"/>
      </w:pPr>
      <w:r>
        <w:rPr>
          <w:sz w:val="20"/>
        </w:rPr>
        <w:t xml:space="preserve">(в ред. </w:t>
      </w:r>
      <w:hyperlink w:history="0" r:id="rId486"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Курганская область имеет областной бюджет и бюджет территориального государственного внебюджетного фонда Курганской области - Территориального фонда обязательного медицинского страхования Курганской области, предназначенные для исполнения расходных обязательств Курганской области.</w:t>
      </w:r>
    </w:p>
    <w:p>
      <w:pPr>
        <w:pStyle w:val="0"/>
        <w:spacing w:before="200" w:lineRule="auto"/>
        <w:ind w:firstLine="540"/>
        <w:jc w:val="both"/>
      </w:pPr>
      <w:r>
        <w:rPr>
          <w:sz w:val="20"/>
        </w:rPr>
        <w:t xml:space="preserve">Областной бюджет и свод бюджетов муниципальных образований, входящих в состав Курганской области, образуют консолидированный бюджет Курганской области.</w:t>
      </w:r>
    </w:p>
    <w:p>
      <w:pPr>
        <w:pStyle w:val="0"/>
        <w:jc w:val="both"/>
      </w:pPr>
      <w:r>
        <w:rPr>
          <w:sz w:val="20"/>
        </w:rPr>
      </w:r>
    </w:p>
    <w:p>
      <w:pPr>
        <w:pStyle w:val="2"/>
        <w:outlineLvl w:val="1"/>
        <w:ind w:firstLine="540"/>
        <w:jc w:val="both"/>
      </w:pPr>
      <w:r>
        <w:rPr>
          <w:sz w:val="20"/>
        </w:rPr>
        <w:t xml:space="preserve">Статья 164</w:t>
      </w:r>
    </w:p>
    <w:p>
      <w:pPr>
        <w:pStyle w:val="0"/>
        <w:ind w:firstLine="540"/>
        <w:jc w:val="both"/>
      </w:pPr>
      <w:r>
        <w:rPr>
          <w:sz w:val="20"/>
        </w:rPr>
      </w:r>
    </w:p>
    <w:p>
      <w:pPr>
        <w:pStyle w:val="0"/>
        <w:ind w:firstLine="540"/>
        <w:jc w:val="both"/>
      </w:pPr>
      <w:r>
        <w:rPr>
          <w:sz w:val="20"/>
        </w:rPr>
        <w:t xml:space="preserve">(в ред. </w:t>
      </w:r>
      <w:hyperlink w:history="0" r:id="rId487"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Доходы областного бюджета формируются за счет налоговых доходов, неналоговых доходов и безвозмездных поступлений.</w:t>
      </w:r>
    </w:p>
    <w:p>
      <w:pPr>
        <w:pStyle w:val="0"/>
        <w:jc w:val="both"/>
      </w:pPr>
      <w:r>
        <w:rPr>
          <w:sz w:val="20"/>
        </w:rPr>
      </w:r>
    </w:p>
    <w:p>
      <w:pPr>
        <w:pStyle w:val="2"/>
        <w:outlineLvl w:val="1"/>
        <w:ind w:firstLine="540"/>
        <w:jc w:val="both"/>
      </w:pPr>
      <w:r>
        <w:rPr>
          <w:sz w:val="20"/>
        </w:rPr>
        <w:t xml:space="preserve">Статья 165</w:t>
      </w:r>
    </w:p>
    <w:p>
      <w:pPr>
        <w:pStyle w:val="0"/>
        <w:ind w:firstLine="540"/>
        <w:jc w:val="both"/>
      </w:pPr>
      <w:r>
        <w:rPr>
          <w:sz w:val="20"/>
        </w:rPr>
      </w:r>
    </w:p>
    <w:p>
      <w:pPr>
        <w:pStyle w:val="0"/>
        <w:ind w:firstLine="540"/>
        <w:jc w:val="both"/>
      </w:pPr>
      <w:r>
        <w:rPr>
          <w:sz w:val="20"/>
        </w:rPr>
        <w:t xml:space="preserve">(в ред. </w:t>
      </w:r>
      <w:hyperlink w:history="0" r:id="rId488"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Составление и рассмотрение проектов областного бюджета и бюджета Территориального фонда обязательного медицинского страхования Курганской области, утверждение и исполнение областного бюджета и бюджета Территориального фонда обязательного медицинского страхования Курганской области, осуществление контроля за их исполнением осуществляется в соответствии с требованиями, установленными Бюджетным </w:t>
      </w:r>
      <w:hyperlink w:history="0" r:id="rId489"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кодексом</w:t>
        </w:r>
      </w:hyperlink>
      <w:r>
        <w:rPr>
          <w:sz w:val="20"/>
        </w:rPr>
        <w:t xml:space="preserve"> Российской Федерации, а также принятыми в соответствии с ним федеральными законами и законами Курганской области.</w:t>
      </w:r>
    </w:p>
    <w:p>
      <w:pPr>
        <w:pStyle w:val="0"/>
        <w:jc w:val="both"/>
      </w:pPr>
      <w:r>
        <w:rPr>
          <w:sz w:val="20"/>
        </w:rPr>
      </w:r>
    </w:p>
    <w:p>
      <w:pPr>
        <w:pStyle w:val="0"/>
        <w:outlineLvl w:val="1"/>
        <w:ind w:firstLine="540"/>
        <w:jc w:val="both"/>
      </w:pPr>
      <w:r>
        <w:rPr>
          <w:sz w:val="20"/>
        </w:rPr>
        <w:t xml:space="preserve">Статья 166. Порядок формирования и исполнения областного бюджета определяется федеральным и областным законами.</w:t>
      </w:r>
    </w:p>
    <w:p>
      <w:pPr>
        <w:pStyle w:val="0"/>
        <w:jc w:val="both"/>
      </w:pPr>
      <w:r>
        <w:rPr>
          <w:sz w:val="20"/>
        </w:rPr>
        <w:t xml:space="preserve">(в ред. Законов Курганской области от 18.09.2000 </w:t>
      </w:r>
      <w:hyperlink w:history="0" r:id="rId490" w:tooltip="Закон Курганской области от 18.09.2000 N 374 &quot;О внесении изменений в статьи 19, 72, 105, 133, 141, 166 Устава Курганской области&quot; {КонсультантПлюс}">
        <w:r>
          <w:rPr>
            <w:sz w:val="20"/>
            <w:color w:val="0000ff"/>
          </w:rPr>
          <w:t xml:space="preserve">N 374</w:t>
        </w:r>
      </w:hyperlink>
      <w:r>
        <w:rPr>
          <w:sz w:val="20"/>
        </w:rPr>
        <w:t xml:space="preserve">, от 07.11.2006 </w:t>
      </w:r>
      <w:hyperlink w:history="0" r:id="rId491" w:tooltip="Закон Курганской области от 07.11.2006 N 190 &quot;О внесении изменений и дополнений в Устав Курганской области&quot; (принят Постановлением Курганской областной Думы от 31.10.2006 N 1823) {КонсультантПлюс}">
        <w:r>
          <w:rPr>
            <w:sz w:val="20"/>
            <w:color w:val="0000ff"/>
          </w:rPr>
          <w:t xml:space="preserve">N 190</w:t>
        </w:r>
      </w:hyperlink>
      <w:r>
        <w:rPr>
          <w:sz w:val="20"/>
        </w:rPr>
        <w:t xml:space="preserve">)</w:t>
      </w:r>
    </w:p>
    <w:p>
      <w:pPr>
        <w:pStyle w:val="0"/>
        <w:jc w:val="both"/>
      </w:pPr>
      <w:r>
        <w:rPr>
          <w:sz w:val="20"/>
        </w:rPr>
      </w:r>
    </w:p>
    <w:p>
      <w:pPr>
        <w:pStyle w:val="2"/>
        <w:outlineLvl w:val="0"/>
        <w:jc w:val="center"/>
      </w:pPr>
      <w:hyperlink w:history="0" r:id="rId492"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IX</w:t>
        </w:r>
      </w:hyperlink>
      <w:r>
        <w:rPr>
          <w:sz w:val="20"/>
        </w:rPr>
        <w:t xml:space="preserve">. Обеспечение законности в деятельности</w:t>
      </w:r>
    </w:p>
    <w:p>
      <w:pPr>
        <w:pStyle w:val="2"/>
        <w:jc w:val="center"/>
      </w:pPr>
      <w:r>
        <w:rPr>
          <w:sz w:val="20"/>
        </w:rPr>
        <w:t xml:space="preserve">областной Думы, Губернатора Курганской области,</w:t>
      </w:r>
    </w:p>
    <w:p>
      <w:pPr>
        <w:pStyle w:val="2"/>
        <w:jc w:val="center"/>
      </w:pPr>
      <w:r>
        <w:rPr>
          <w:sz w:val="20"/>
        </w:rPr>
        <w:t xml:space="preserve">органов исполнительной власти Курганской области,</w:t>
      </w:r>
    </w:p>
    <w:p>
      <w:pPr>
        <w:pStyle w:val="2"/>
        <w:jc w:val="center"/>
      </w:pPr>
      <w:r>
        <w:rPr>
          <w:sz w:val="20"/>
        </w:rPr>
        <w:t xml:space="preserve">органов местного самоуправления и их должностных лиц</w:t>
      </w:r>
    </w:p>
    <w:p>
      <w:pPr>
        <w:pStyle w:val="0"/>
        <w:jc w:val="center"/>
      </w:pPr>
      <w:r>
        <w:rPr>
          <w:sz w:val="20"/>
        </w:rPr>
        <w:t xml:space="preserve">(в ред. </w:t>
      </w:r>
      <w:hyperlink w:history="0" r:id="rId493" w:tooltip="Закон Курганской области от 06.11.2000 N 408 &quot;О внесении изменений в Устав Курганской области&quot; {КонсультантПлюс}">
        <w:r>
          <w:rPr>
            <w:sz w:val="20"/>
            <w:color w:val="0000ff"/>
          </w:rPr>
          <w:t xml:space="preserve">Закона</w:t>
        </w:r>
      </w:hyperlink>
      <w:r>
        <w:rPr>
          <w:sz w:val="20"/>
        </w:rPr>
        <w:t xml:space="preserve"> Курганской области от 06.11.2000 N 408)</w:t>
      </w:r>
    </w:p>
    <w:p>
      <w:pPr>
        <w:pStyle w:val="0"/>
        <w:jc w:val="both"/>
      </w:pPr>
      <w:r>
        <w:rPr>
          <w:sz w:val="20"/>
        </w:rPr>
      </w:r>
    </w:p>
    <w:p>
      <w:pPr>
        <w:pStyle w:val="2"/>
        <w:outlineLvl w:val="1"/>
        <w:ind w:firstLine="540"/>
        <w:jc w:val="both"/>
      </w:pPr>
      <w:r>
        <w:rPr>
          <w:sz w:val="20"/>
        </w:rPr>
        <w:t xml:space="preserve">Статья 167</w:t>
      </w:r>
    </w:p>
    <w:p>
      <w:pPr>
        <w:pStyle w:val="0"/>
        <w:ind w:firstLine="540"/>
        <w:jc w:val="both"/>
      </w:pPr>
      <w:r>
        <w:rPr>
          <w:sz w:val="20"/>
        </w:rPr>
      </w:r>
    </w:p>
    <w:p>
      <w:pPr>
        <w:pStyle w:val="0"/>
        <w:ind w:firstLine="540"/>
        <w:jc w:val="both"/>
      </w:pPr>
      <w:r>
        <w:rPr>
          <w:sz w:val="20"/>
        </w:rPr>
        <w:t xml:space="preserve">(в ред. </w:t>
      </w:r>
      <w:hyperlink w:history="0" r:id="rId494" w:tooltip="Закон Курганской области от 28.04.2022 N 18 &quot;О внесении изменений в Устав Курганской области&quot; (принят Постановлением Курганской областной Думы от 26.04.2022 N 108) {КонсультантПлюс}">
        <w:r>
          <w:rPr>
            <w:sz w:val="20"/>
            <w:color w:val="0000ff"/>
          </w:rPr>
          <w:t xml:space="preserve">Закона</w:t>
        </w:r>
      </w:hyperlink>
      <w:r>
        <w:rPr>
          <w:sz w:val="20"/>
        </w:rPr>
        <w:t xml:space="preserve"> Курганской области от 28.04.2022 N 18)</w:t>
      </w:r>
    </w:p>
    <w:p>
      <w:pPr>
        <w:pStyle w:val="0"/>
        <w:jc w:val="both"/>
      </w:pPr>
      <w:r>
        <w:rPr>
          <w:sz w:val="20"/>
        </w:rPr>
      </w:r>
    </w:p>
    <w:p>
      <w:pPr>
        <w:pStyle w:val="0"/>
        <w:ind w:firstLine="540"/>
        <w:jc w:val="both"/>
      </w:pPr>
      <w:r>
        <w:rPr>
          <w:sz w:val="20"/>
        </w:rPr>
        <w:t xml:space="preserve">Курганская областная Дума, Губернатор Курганской области, Правительство Курганской области, органы исполнительной власти Курганской области, иные государственные органы Курганской области при осуществлении своих полномочий обеспечивают соблюдение </w:t>
      </w:r>
      <w:hyperlink w:history="0" r:id="rId4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w:t>
      </w:r>
    </w:p>
    <w:p>
      <w:pPr>
        <w:pStyle w:val="0"/>
        <w:jc w:val="both"/>
      </w:pPr>
      <w:r>
        <w:rPr>
          <w:sz w:val="20"/>
        </w:rPr>
      </w:r>
    </w:p>
    <w:p>
      <w:pPr>
        <w:pStyle w:val="2"/>
        <w:outlineLvl w:val="1"/>
        <w:ind w:firstLine="540"/>
        <w:jc w:val="both"/>
      </w:pPr>
      <w:r>
        <w:rPr>
          <w:sz w:val="20"/>
        </w:rPr>
        <w:t xml:space="preserve">Статья 168. Исключена. - </w:t>
      </w:r>
      <w:hyperlink w:history="0" r:id="rId49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169. В случаях, предусмотренных федеральным законодательством, полномочия представительного органа муниципального образования, главы муниципального образования могут быть досрочно прекращены соответственно законом Курганской области и постановлением Губернатора Курганской области в порядке, установленном федеральным законодательством.</w:t>
      </w:r>
    </w:p>
    <w:p>
      <w:pPr>
        <w:pStyle w:val="0"/>
        <w:jc w:val="both"/>
      </w:pPr>
      <w:r>
        <w:rPr>
          <w:sz w:val="20"/>
        </w:rPr>
        <w:t xml:space="preserve">(в ред. Законов Курганской области от 06.07.2004 </w:t>
      </w:r>
      <w:hyperlink w:history="0" r:id="rId497" w:tooltip="Закон Курганской области от 06.07.2004 N 422 &quot;О внесении изменений в Устав Курганской области&quot; (принят Постановлением Курганской областной Думы от 29.06.2004 N 3183) {КонсультантПлюс}">
        <w:r>
          <w:rPr>
            <w:sz w:val="20"/>
            <w:color w:val="0000ff"/>
          </w:rPr>
          <w:t xml:space="preserve">N 422</w:t>
        </w:r>
      </w:hyperlink>
      <w:r>
        <w:rPr>
          <w:sz w:val="20"/>
        </w:rPr>
        <w:t xml:space="preserve">, от 03.07.2006 </w:t>
      </w:r>
      <w:hyperlink w:history="0" r:id="rId498" w:tooltip="Закон Курганской области от 03.07.2006 N 163 &quot;О внесении изменений и дополнений в Устав Курганской области&quot; (принят Постановлением Курганской областной Думы от 27.06.2006 N 1537) {КонсультантПлюс}">
        <w:r>
          <w:rPr>
            <w:sz w:val="20"/>
            <w:color w:val="0000ff"/>
          </w:rPr>
          <w:t xml:space="preserve">N 163</w:t>
        </w:r>
      </w:hyperlink>
      <w:r>
        <w:rPr>
          <w:sz w:val="20"/>
        </w:rPr>
        <w:t xml:space="preserve">, от 29.12.2018 </w:t>
      </w:r>
      <w:hyperlink w:history="0" r:id="rId499" w:tooltip="Закон Курганской области от 29.12.2018 N 173 &quot;О внесении изменений в Устав Курганской области&quot; (принят Постановлением Курганской областной Думы от 25.12.2018 N 726) {КонсультантПлюс}">
        <w:r>
          <w:rPr>
            <w:sz w:val="20"/>
            <w:color w:val="0000ff"/>
          </w:rPr>
          <w:t xml:space="preserve">N 173</w:t>
        </w:r>
      </w:hyperlink>
      <w:r>
        <w:rPr>
          <w:sz w:val="20"/>
        </w:rPr>
        <w:t xml:space="preserve">, от 25.06.2026 </w:t>
      </w:r>
      <w:hyperlink w:history="0" r:id="rId500" w:tooltip="Закон Курганской области от 25.06.2026 N 30 &quot;О внесении изменений в Устав Курганской области&quot; (принят Постановлением Курганской областной Думы от 23.06.2026 N 247) {КонсультантПлюс}">
        <w:r>
          <w:rPr>
            <w:sz w:val="20"/>
            <w:color w:val="0000ff"/>
          </w:rPr>
          <w:t xml:space="preserve">N 30</w:t>
        </w:r>
      </w:hyperlink>
      <w:r>
        <w:rPr>
          <w:sz w:val="20"/>
        </w:rPr>
        <w:t xml:space="preserve">)</w:t>
      </w:r>
    </w:p>
    <w:p>
      <w:pPr>
        <w:pStyle w:val="0"/>
        <w:spacing w:before="200" w:lineRule="auto"/>
        <w:ind w:firstLine="540"/>
        <w:jc w:val="both"/>
      </w:pPr>
      <w:r>
        <w:rPr>
          <w:sz w:val="20"/>
        </w:rPr>
        <w:t xml:space="preserve">Абзацы второй - третий исключены. - </w:t>
      </w:r>
      <w:hyperlink w:history="0" r:id="rId501" w:tooltip="Закон Курганской области от 03.07.2006 N 163 &quot;О внесении изменений и дополнений в Устав Курганской области&quot; (принят Постановлением Курганской областной Думы от 27.06.2006 N 1537) {КонсультантПлюс}">
        <w:r>
          <w:rPr>
            <w:sz w:val="20"/>
            <w:color w:val="0000ff"/>
          </w:rPr>
          <w:t xml:space="preserve">Закон</w:t>
        </w:r>
      </w:hyperlink>
      <w:r>
        <w:rPr>
          <w:sz w:val="20"/>
        </w:rPr>
        <w:t xml:space="preserve"> Курганской области от 03.07.2006 N 163.</w:t>
      </w:r>
    </w:p>
    <w:p>
      <w:pPr>
        <w:pStyle w:val="0"/>
        <w:jc w:val="both"/>
      </w:pPr>
      <w:r>
        <w:rPr>
          <w:sz w:val="20"/>
        </w:rPr>
        <w:t xml:space="preserve">(статья 169 в ред. </w:t>
      </w:r>
      <w:hyperlink w:history="0" r:id="rId502" w:tooltip="Закон Курганской области от 06.11.2000 N 408 &quot;О внесении изменений в Устав Курганской области&quot; {КонсультантПлюс}">
        <w:r>
          <w:rPr>
            <w:sz w:val="20"/>
            <w:color w:val="0000ff"/>
          </w:rPr>
          <w:t xml:space="preserve">Закона</w:t>
        </w:r>
      </w:hyperlink>
      <w:r>
        <w:rPr>
          <w:sz w:val="20"/>
        </w:rPr>
        <w:t xml:space="preserve"> Курганской области от 06.11.2000 N 408)</w:t>
      </w:r>
    </w:p>
    <w:p>
      <w:pPr>
        <w:pStyle w:val="0"/>
        <w:jc w:val="both"/>
      </w:pPr>
      <w:r>
        <w:rPr>
          <w:sz w:val="20"/>
        </w:rPr>
      </w:r>
    </w:p>
    <w:p>
      <w:pPr>
        <w:pStyle w:val="0"/>
        <w:outlineLvl w:val="1"/>
        <w:ind w:firstLine="540"/>
        <w:jc w:val="both"/>
      </w:pPr>
      <w:r>
        <w:rPr>
          <w:sz w:val="20"/>
        </w:rPr>
        <w:t xml:space="preserve">Статья 170. В период действия указа Президента Российской Федерации о приостановлении действия актов Губернатора Курганской области и (или) органа исполнительной власти области, Губернатором Курганской области и (или) органом исполнительной власти Курганской области не может быть издан другой акт, имеющий тот же предмет регулирования, за исключением акта, отменяющего акт, действие которого приостановлено Президентом Российской Федерации, либо вносящего в него необходимые изменения.</w:t>
      </w:r>
    </w:p>
    <w:p>
      <w:pPr>
        <w:pStyle w:val="0"/>
        <w:jc w:val="both"/>
      </w:pPr>
      <w:r>
        <w:rPr>
          <w:sz w:val="20"/>
        </w:rPr>
        <w:t xml:space="preserve">(в ред. </w:t>
      </w:r>
      <w:hyperlink w:history="0" r:id="rId503" w:tooltip="Закон Курганской области от 06.11.2000 N 408 &quot;О внесении изменений в Устав Курганской области&quot; {КонсультантПлюс}">
        <w:r>
          <w:rPr>
            <w:sz w:val="20"/>
            <w:color w:val="0000ff"/>
          </w:rPr>
          <w:t xml:space="preserve">Закона</w:t>
        </w:r>
      </w:hyperlink>
      <w:r>
        <w:rPr>
          <w:sz w:val="20"/>
        </w:rPr>
        <w:t xml:space="preserve"> Курганской области от 06.11.2000 N 408)</w:t>
      </w:r>
    </w:p>
    <w:p>
      <w:pPr>
        <w:pStyle w:val="0"/>
        <w:spacing w:before="200" w:lineRule="auto"/>
        <w:ind w:firstLine="540"/>
        <w:jc w:val="both"/>
      </w:pPr>
      <w:r>
        <w:rPr>
          <w:sz w:val="20"/>
        </w:rPr>
        <w:t xml:space="preserve">В случае приостановления действия акта Губернатора Курганской области и (или) органа исполнительной власти области Президентом Российской Федерации в установленном федеральным законодательством порядке, Губернатор Курганской области вправе обратиться в соответствующий суд для решения вопроса о соответствии изданного им или органом исполнительной власти Курганской области акта </w:t>
      </w:r>
      <w:hyperlink w:history="0" r:id="rId50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и международным обязательствам Российской Федерации.</w:t>
      </w:r>
    </w:p>
    <w:p>
      <w:pPr>
        <w:pStyle w:val="0"/>
        <w:jc w:val="both"/>
      </w:pPr>
      <w:r>
        <w:rPr>
          <w:sz w:val="20"/>
        </w:rPr>
        <w:t xml:space="preserve">(в ред. </w:t>
      </w:r>
      <w:hyperlink w:history="0" r:id="rId505" w:tooltip="Закон Курганской области от 06.11.2000 N 408 &quot;О внесении изменений в Устав Курганской области&quot; {КонсультантПлюс}">
        <w:r>
          <w:rPr>
            <w:sz w:val="20"/>
            <w:color w:val="0000ff"/>
          </w:rPr>
          <w:t xml:space="preserve">Закона</w:t>
        </w:r>
      </w:hyperlink>
      <w:r>
        <w:rPr>
          <w:sz w:val="20"/>
        </w:rPr>
        <w:t xml:space="preserve"> Курганской области от 06.11.2000 N 408)</w:t>
      </w:r>
    </w:p>
    <w:p>
      <w:pPr>
        <w:pStyle w:val="0"/>
        <w:jc w:val="both"/>
      </w:pPr>
      <w:r>
        <w:rPr>
          <w:sz w:val="20"/>
        </w:rPr>
      </w:r>
    </w:p>
    <w:p>
      <w:pPr>
        <w:pStyle w:val="0"/>
        <w:outlineLvl w:val="1"/>
        <w:ind w:firstLine="540"/>
        <w:jc w:val="both"/>
      </w:pPr>
      <w:r>
        <w:rPr>
          <w:sz w:val="20"/>
        </w:rPr>
        <w:t xml:space="preserve">Статья 170-1. Устав Курганской области, законы Курганской области, иные нормативные правовые акты Курганской области, принятые в пределах полномочий, обязательны для исполнения всеми находящимися на территории Курганской области органами государственной власти, другими государственными органами и государственными учреждениями, органами местного самоуправления, организациями, общественными объединениями, должностными лицами и гражданами.</w:t>
      </w:r>
    </w:p>
    <w:p>
      <w:pPr>
        <w:pStyle w:val="0"/>
        <w:spacing w:before="200" w:lineRule="auto"/>
        <w:ind w:firstLine="540"/>
        <w:jc w:val="both"/>
      </w:pPr>
      <w:r>
        <w:rPr>
          <w:sz w:val="20"/>
        </w:rPr>
        <w:t xml:space="preserve">Невыполнение или нарушение указанных актов влечет ответственность, предусмотренную федеральными законами и законами Курганской области. В случае, если административная ответственность за указанные действия не установлена федеральным законом, она устанавливается областным законом.</w:t>
      </w:r>
    </w:p>
    <w:p>
      <w:pPr>
        <w:pStyle w:val="0"/>
        <w:jc w:val="both"/>
      </w:pPr>
      <w:r>
        <w:rPr>
          <w:sz w:val="20"/>
        </w:rPr>
      </w:r>
    </w:p>
    <w:p>
      <w:pPr>
        <w:pStyle w:val="2"/>
        <w:outlineLvl w:val="0"/>
        <w:jc w:val="center"/>
      </w:pPr>
      <w:hyperlink w:history="0" r:id="rId506"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X</w:t>
        </w:r>
      </w:hyperlink>
      <w:r>
        <w:rPr>
          <w:sz w:val="20"/>
        </w:rPr>
        <w:t xml:space="preserve">. Заключительные положения</w:t>
      </w:r>
    </w:p>
    <w:p>
      <w:pPr>
        <w:pStyle w:val="0"/>
        <w:jc w:val="both"/>
      </w:pPr>
      <w:r>
        <w:rPr>
          <w:sz w:val="20"/>
        </w:rPr>
      </w:r>
    </w:p>
    <w:p>
      <w:pPr>
        <w:pStyle w:val="0"/>
        <w:outlineLvl w:val="1"/>
        <w:ind w:firstLine="540"/>
        <w:jc w:val="both"/>
      </w:pPr>
      <w:r>
        <w:rPr>
          <w:sz w:val="20"/>
        </w:rPr>
        <w:t xml:space="preserve">Статья 171. Устав области вступает в силу после его официального опубликования.</w:t>
      </w:r>
    </w:p>
    <w:p>
      <w:pPr>
        <w:pStyle w:val="0"/>
        <w:jc w:val="both"/>
      </w:pPr>
      <w:r>
        <w:rPr>
          <w:sz w:val="20"/>
        </w:rPr>
        <w:t xml:space="preserve">(в ред. </w:t>
      </w:r>
      <w:hyperlink w:history="0" r:id="rId507" w:tooltip="Закон Курганской области от 03.04.2007 N 238 &quot;О внесении изменений и дополнений в Устав Курганской области&quot; (принят Постановлением Курганской областной Думы от 27.03.2007 N 2172) {КонсультантПлюс}">
        <w:r>
          <w:rPr>
            <w:sz w:val="20"/>
            <w:color w:val="0000ff"/>
          </w:rPr>
          <w:t xml:space="preserve">Закона</w:t>
        </w:r>
      </w:hyperlink>
      <w:r>
        <w:rPr>
          <w:sz w:val="20"/>
        </w:rPr>
        <w:t xml:space="preserve"> Курганской области от 03.04.2007 N 238)</w:t>
      </w:r>
    </w:p>
    <w:p>
      <w:pPr>
        <w:pStyle w:val="0"/>
        <w:jc w:val="both"/>
      </w:pPr>
      <w:r>
        <w:rPr>
          <w:sz w:val="20"/>
        </w:rPr>
      </w:r>
    </w:p>
    <w:p>
      <w:pPr>
        <w:pStyle w:val="0"/>
        <w:outlineLvl w:val="1"/>
        <w:ind w:firstLine="540"/>
        <w:jc w:val="both"/>
      </w:pPr>
      <w:r>
        <w:rPr>
          <w:sz w:val="20"/>
        </w:rPr>
        <w:t xml:space="preserve">Статья 172. Правовые акты области, действовавшие на ее территории до вступления в силу настоящего Устава, применяются в части, не противоречащей Уставу Курганской области.</w:t>
      </w:r>
    </w:p>
    <w:p>
      <w:pPr>
        <w:pStyle w:val="0"/>
        <w:jc w:val="both"/>
      </w:pPr>
      <w:r>
        <w:rPr>
          <w:sz w:val="20"/>
        </w:rPr>
      </w:r>
    </w:p>
    <w:p>
      <w:pPr>
        <w:pStyle w:val="2"/>
        <w:outlineLvl w:val="1"/>
        <w:ind w:firstLine="540"/>
        <w:jc w:val="both"/>
      </w:pPr>
      <w:r>
        <w:rPr>
          <w:sz w:val="20"/>
        </w:rPr>
        <w:t xml:space="preserve">Статья 173. Исключена. - </w:t>
      </w:r>
      <w:hyperlink w:history="0" r:id="rId508"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Закон</w:t>
        </w:r>
      </w:hyperlink>
      <w:r>
        <w:rPr>
          <w:sz w:val="20"/>
        </w:rPr>
        <w:t xml:space="preserve"> Курганской области от 02.10.2002 N 221.</w:t>
      </w:r>
    </w:p>
    <w:p>
      <w:pPr>
        <w:pStyle w:val="0"/>
        <w:jc w:val="both"/>
      </w:pPr>
      <w:r>
        <w:rPr>
          <w:sz w:val="20"/>
        </w:rPr>
      </w:r>
    </w:p>
    <w:p>
      <w:pPr>
        <w:pStyle w:val="0"/>
        <w:outlineLvl w:val="1"/>
        <w:ind w:firstLine="540"/>
        <w:jc w:val="both"/>
      </w:pPr>
      <w:r>
        <w:rPr>
          <w:sz w:val="20"/>
        </w:rPr>
        <w:t xml:space="preserve">Статья 174. Закон области о внесении изменений и дополнений в Устав области принимается областной Думой не менее чем двумя третями голосов от установленного числа депутатов областной Думы.</w:t>
      </w:r>
    </w:p>
    <w:p>
      <w:pPr>
        <w:pStyle w:val="0"/>
        <w:jc w:val="both"/>
      </w:pPr>
      <w:r>
        <w:rPr>
          <w:sz w:val="20"/>
        </w:rPr>
        <w:t xml:space="preserve">(в ред. Законов Курганской области от 09.03.2000 </w:t>
      </w:r>
      <w:hyperlink w:history="0" r:id="rId509" w:tooltip="Закон Курганской области от 09.03.2000 N 295 &quot;О внесении изменений и дополнений в Устав Курганской области&quot; {КонсультантПлюс}">
        <w:r>
          <w:rPr>
            <w:sz w:val="20"/>
            <w:color w:val="0000ff"/>
          </w:rPr>
          <w:t xml:space="preserve">N 295</w:t>
        </w:r>
      </w:hyperlink>
      <w:r>
        <w:rPr>
          <w:sz w:val="20"/>
        </w:rPr>
        <w:t xml:space="preserve">, от 02.10.2002 </w:t>
      </w:r>
      <w:hyperlink w:history="0" r:id="rId510" w:tooltip="Закон Курганской области от 02.10.2002 N 221 &quot;О внесении изменений и дополнений в Устав Курганской области&quot; (принят Постановлением Курганской областной Думы от 24.09.2002 N 1624) {КонсультантПлюс}">
        <w:r>
          <w:rPr>
            <w:sz w:val="20"/>
            <w:color w:val="0000ff"/>
          </w:rPr>
          <w:t xml:space="preserve">N 221</w:t>
        </w:r>
      </w:hyperlink>
      <w:r>
        <w:rPr>
          <w:sz w:val="20"/>
        </w:rPr>
        <w:t xml:space="preserve">)</w:t>
      </w:r>
    </w:p>
    <w:p>
      <w:pPr>
        <w:pStyle w:val="0"/>
        <w:jc w:val="both"/>
      </w:pPr>
      <w:r>
        <w:rPr>
          <w:sz w:val="20"/>
        </w:rPr>
      </w:r>
    </w:p>
    <w:p>
      <w:pPr>
        <w:pStyle w:val="2"/>
        <w:outlineLvl w:val="0"/>
        <w:jc w:val="center"/>
      </w:pPr>
      <w:r>
        <w:rPr>
          <w:sz w:val="20"/>
        </w:rPr>
        <w:t xml:space="preserve">XI. Переходные положения</w:t>
      </w:r>
    </w:p>
    <w:p>
      <w:pPr>
        <w:pStyle w:val="0"/>
        <w:jc w:val="both"/>
      </w:pPr>
      <w:r>
        <w:rPr>
          <w:sz w:val="20"/>
        </w:rPr>
      </w:r>
    </w:p>
    <w:p>
      <w:pPr>
        <w:pStyle w:val="0"/>
        <w:ind w:firstLine="540"/>
        <w:jc w:val="both"/>
      </w:pPr>
      <w:r>
        <w:rPr>
          <w:sz w:val="20"/>
        </w:rPr>
        <w:t xml:space="preserve">Исключен. - </w:t>
      </w:r>
      <w:hyperlink w:history="0" r:id="rId511" w:tooltip="Закон Курганской области от 29.12.2023 N 84 &quot;О внесении изменений в Устав Курганской области&quot; (принят Постановлением Курганской областной Думы от 26.12.2023 N 648) {КонсультантПлюс}">
        <w:r>
          <w:rPr>
            <w:sz w:val="20"/>
            <w:color w:val="0000ff"/>
          </w:rPr>
          <w:t xml:space="preserve">Закон</w:t>
        </w:r>
      </w:hyperlink>
      <w:r>
        <w:rPr>
          <w:sz w:val="20"/>
        </w:rPr>
        <w:t xml:space="preserve"> Курганской области от 29.12.2023 N 84.</w:t>
      </w:r>
    </w:p>
    <w:p>
      <w:pPr>
        <w:pStyle w:val="0"/>
        <w:jc w:val="both"/>
      </w:pPr>
      <w:r>
        <w:rPr>
          <w:sz w:val="20"/>
        </w:rPr>
      </w:r>
    </w:p>
    <w:p>
      <w:pPr>
        <w:pStyle w:val="0"/>
        <w:jc w:val="right"/>
      </w:pPr>
      <w:r>
        <w:rPr>
          <w:sz w:val="20"/>
        </w:rPr>
        <w:t xml:space="preserve">Глава Администрации</w:t>
      </w:r>
    </w:p>
    <w:p>
      <w:pPr>
        <w:pStyle w:val="0"/>
        <w:jc w:val="right"/>
      </w:pPr>
      <w:r>
        <w:rPr>
          <w:sz w:val="20"/>
        </w:rPr>
        <w:t xml:space="preserve">Курганской области</w:t>
      </w:r>
    </w:p>
    <w:p>
      <w:pPr>
        <w:pStyle w:val="0"/>
        <w:jc w:val="right"/>
      </w:pPr>
      <w:r>
        <w:rPr>
          <w:sz w:val="20"/>
        </w:rPr>
        <w:t xml:space="preserve">В.П.ГЕРАСИМОВ</w:t>
      </w:r>
    </w:p>
    <w:p>
      <w:pPr>
        <w:pStyle w:val="0"/>
      </w:pPr>
      <w:r>
        <w:rPr>
          <w:sz w:val="20"/>
        </w:rPr>
        <w:t xml:space="preserve">Курган</w:t>
      </w:r>
    </w:p>
    <w:p>
      <w:pPr>
        <w:pStyle w:val="0"/>
        <w:spacing w:before="200" w:lineRule="auto"/>
      </w:pPr>
      <w:r>
        <w:rPr>
          <w:sz w:val="20"/>
        </w:rPr>
        <w:t xml:space="preserve">16 декабря 1994 года</w:t>
      </w:r>
    </w:p>
    <w:p>
      <w:pPr>
        <w:pStyle w:val="0"/>
        <w:spacing w:before="200" w:lineRule="auto"/>
      </w:pPr>
      <w:r>
        <w:rPr>
          <w:sz w:val="20"/>
        </w:rPr>
        <w:t xml:space="preserve">N 1</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Курганской области от 16.12.1994 N 1</w:t>
            <w:br/>
            <w:t>(ред. от 25.06.2026)</w:t>
            <w:br/>
            <w:t>"Устав Курганской области"</w:t>
            <w:br/>
            <w:t>(принят Курганской областной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73&amp;n=49&amp;dst=100007" TargetMode = "External"/><Relationship Id="rId9" Type="http://schemas.openxmlformats.org/officeDocument/2006/relationships/hyperlink" Target="https://login.consultant.ru/link/?req=doc&amp;base=RLAW273&amp;n=54&amp;dst=100007" TargetMode = "External"/><Relationship Id="rId10" Type="http://schemas.openxmlformats.org/officeDocument/2006/relationships/hyperlink" Target="https://login.consultant.ru/link/?req=doc&amp;base=RLAW273&amp;n=61&amp;dst=100007" TargetMode = "External"/><Relationship Id="rId11" Type="http://schemas.openxmlformats.org/officeDocument/2006/relationships/hyperlink" Target="https://login.consultant.ru/link/?req=doc&amp;base=RLAW273&amp;n=99&amp;dst=100007" TargetMode = "External"/><Relationship Id="rId12" Type="http://schemas.openxmlformats.org/officeDocument/2006/relationships/hyperlink" Target="https://login.consultant.ru/link/?req=doc&amp;base=RLAW273&amp;n=338&amp;dst=100007" TargetMode = "External"/><Relationship Id="rId13" Type="http://schemas.openxmlformats.org/officeDocument/2006/relationships/hyperlink" Target="https://login.consultant.ru/link/?req=doc&amp;base=RLAW273&amp;n=3923&amp;dst=100008" TargetMode = "External"/><Relationship Id="rId14" Type="http://schemas.openxmlformats.org/officeDocument/2006/relationships/hyperlink" Target="https://login.consultant.ru/link/?req=doc&amp;base=RLAW273&amp;n=601&amp;dst=100007" TargetMode = "External"/><Relationship Id="rId15" Type="http://schemas.openxmlformats.org/officeDocument/2006/relationships/hyperlink" Target="https://login.consultant.ru/link/?req=doc&amp;base=RLAW273&amp;n=677&amp;dst=100007" TargetMode = "External"/><Relationship Id="rId16" Type="http://schemas.openxmlformats.org/officeDocument/2006/relationships/hyperlink" Target="https://login.consultant.ru/link/?req=doc&amp;base=RLAW273&amp;n=993&amp;dst=100007" TargetMode = "External"/><Relationship Id="rId17" Type="http://schemas.openxmlformats.org/officeDocument/2006/relationships/hyperlink" Target="https://login.consultant.ru/link/?req=doc&amp;base=RLAW273&amp;n=1196&amp;dst=100007" TargetMode = "External"/><Relationship Id="rId18" Type="http://schemas.openxmlformats.org/officeDocument/2006/relationships/hyperlink" Target="https://login.consultant.ru/link/?req=doc&amp;base=RLAW273&amp;n=1233&amp;dst=100007" TargetMode = "External"/><Relationship Id="rId19" Type="http://schemas.openxmlformats.org/officeDocument/2006/relationships/hyperlink" Target="https://login.consultant.ru/link/?req=doc&amp;base=RLAW273&amp;n=1552&amp;dst=100007" TargetMode = "External"/><Relationship Id="rId20" Type="http://schemas.openxmlformats.org/officeDocument/2006/relationships/hyperlink" Target="https://login.consultant.ru/link/?req=doc&amp;base=RLAW273&amp;n=1747&amp;dst=100007" TargetMode = "External"/><Relationship Id="rId21" Type="http://schemas.openxmlformats.org/officeDocument/2006/relationships/hyperlink" Target="https://login.consultant.ru/link/?req=doc&amp;base=RLAW273&amp;n=1751&amp;dst=100008" TargetMode = "External"/><Relationship Id="rId22" Type="http://schemas.openxmlformats.org/officeDocument/2006/relationships/hyperlink" Target="https://login.consultant.ru/link/?req=doc&amp;base=RLAW273&amp;n=2171&amp;dst=100007" TargetMode = "External"/><Relationship Id="rId23" Type="http://schemas.openxmlformats.org/officeDocument/2006/relationships/hyperlink" Target="https://login.consultant.ru/link/?req=doc&amp;base=RLAW273&amp;n=2728&amp;dst=100007" TargetMode = "External"/><Relationship Id="rId24" Type="http://schemas.openxmlformats.org/officeDocument/2006/relationships/hyperlink" Target="https://login.consultant.ru/link/?req=doc&amp;base=RLAW273&amp;n=2789&amp;dst=100022" TargetMode = "External"/><Relationship Id="rId25" Type="http://schemas.openxmlformats.org/officeDocument/2006/relationships/hyperlink" Target="https://login.consultant.ru/link/?req=doc&amp;base=RLAW273&amp;n=2948&amp;dst=100007" TargetMode = "External"/><Relationship Id="rId26" Type="http://schemas.openxmlformats.org/officeDocument/2006/relationships/hyperlink" Target="https://login.consultant.ru/link/?req=doc&amp;base=RLAW273&amp;n=3140&amp;dst=100007" TargetMode = "External"/><Relationship Id="rId27" Type="http://schemas.openxmlformats.org/officeDocument/2006/relationships/hyperlink" Target="https://login.consultant.ru/link/?req=doc&amp;base=RLAW273&amp;n=3206&amp;dst=100007" TargetMode = "External"/><Relationship Id="rId28" Type="http://schemas.openxmlformats.org/officeDocument/2006/relationships/hyperlink" Target="https://login.consultant.ru/link/?req=doc&amp;base=RLAW273&amp;n=3215&amp;dst=100007" TargetMode = "External"/><Relationship Id="rId29" Type="http://schemas.openxmlformats.org/officeDocument/2006/relationships/hyperlink" Target="https://login.consultant.ru/link/?req=doc&amp;base=RLAW273&amp;n=3547&amp;dst=100008" TargetMode = "External"/><Relationship Id="rId30" Type="http://schemas.openxmlformats.org/officeDocument/2006/relationships/hyperlink" Target="https://login.consultant.ru/link/?req=doc&amp;base=RLAW273&amp;n=3924&amp;dst=100007" TargetMode = "External"/><Relationship Id="rId31" Type="http://schemas.openxmlformats.org/officeDocument/2006/relationships/hyperlink" Target="https://login.consultant.ru/link/?req=doc&amp;base=RLAW273&amp;n=3990&amp;dst=100006" TargetMode = "External"/><Relationship Id="rId32" Type="http://schemas.openxmlformats.org/officeDocument/2006/relationships/hyperlink" Target="https://login.consultant.ru/link/?req=doc&amp;base=RLAW273&amp;n=4153&amp;dst=100013" TargetMode = "External"/><Relationship Id="rId33" Type="http://schemas.openxmlformats.org/officeDocument/2006/relationships/hyperlink" Target="https://login.consultant.ru/link/?req=doc&amp;base=RLAW273&amp;n=4833&amp;dst=100007" TargetMode = "External"/><Relationship Id="rId34" Type="http://schemas.openxmlformats.org/officeDocument/2006/relationships/hyperlink" Target="https://login.consultant.ru/link/?req=doc&amp;base=RLAW273&amp;n=5185&amp;dst=100007" TargetMode = "External"/><Relationship Id="rId35" Type="http://schemas.openxmlformats.org/officeDocument/2006/relationships/hyperlink" Target="https://login.consultant.ru/link/?req=doc&amp;base=RLAW273&amp;n=5294&amp;dst=100007" TargetMode = "External"/><Relationship Id="rId36" Type="http://schemas.openxmlformats.org/officeDocument/2006/relationships/hyperlink" Target="https://login.consultant.ru/link/?req=doc&amp;base=RLAW273&amp;n=5540&amp;dst=100007" TargetMode = "External"/><Relationship Id="rId37" Type="http://schemas.openxmlformats.org/officeDocument/2006/relationships/hyperlink" Target="https://login.consultant.ru/link/?req=doc&amp;base=RLAW273&amp;n=5543&amp;dst=100007" TargetMode = "External"/><Relationship Id="rId38" Type="http://schemas.openxmlformats.org/officeDocument/2006/relationships/hyperlink" Target="https://login.consultant.ru/link/?req=doc&amp;base=RLAW273&amp;n=5850&amp;dst=100007" TargetMode = "External"/><Relationship Id="rId39" Type="http://schemas.openxmlformats.org/officeDocument/2006/relationships/hyperlink" Target="https://login.consultant.ru/link/?req=doc&amp;base=RLAW273&amp;n=6323&amp;dst=100007" TargetMode = "External"/><Relationship Id="rId40" Type="http://schemas.openxmlformats.org/officeDocument/2006/relationships/hyperlink" Target="https://login.consultant.ru/link/?req=doc&amp;base=RLAW273&amp;n=6823&amp;dst=100007" TargetMode = "External"/><Relationship Id="rId41" Type="http://schemas.openxmlformats.org/officeDocument/2006/relationships/hyperlink" Target="https://login.consultant.ru/link/?req=doc&amp;base=RLAW273&amp;n=13405&amp;dst=100007" TargetMode = "External"/><Relationship Id="rId42" Type="http://schemas.openxmlformats.org/officeDocument/2006/relationships/hyperlink" Target="https://login.consultant.ru/link/?req=doc&amp;base=RLAW273&amp;n=7141&amp;dst=100007" TargetMode = "External"/><Relationship Id="rId43" Type="http://schemas.openxmlformats.org/officeDocument/2006/relationships/hyperlink" Target="https://login.consultant.ru/link/?req=doc&amp;base=RLAW273&amp;n=7640&amp;dst=100008" TargetMode = "External"/><Relationship Id="rId44" Type="http://schemas.openxmlformats.org/officeDocument/2006/relationships/hyperlink" Target="https://login.consultant.ru/link/?req=doc&amp;base=RLAW273&amp;n=7810&amp;dst=100008" TargetMode = "External"/><Relationship Id="rId45" Type="http://schemas.openxmlformats.org/officeDocument/2006/relationships/hyperlink" Target="https://login.consultant.ru/link/?req=doc&amp;base=RLAW273&amp;n=8743&amp;dst=100008" TargetMode = "External"/><Relationship Id="rId46" Type="http://schemas.openxmlformats.org/officeDocument/2006/relationships/hyperlink" Target="https://login.consultant.ru/link/?req=doc&amp;base=RLAW273&amp;n=9881&amp;dst=100008" TargetMode = "External"/><Relationship Id="rId47" Type="http://schemas.openxmlformats.org/officeDocument/2006/relationships/hyperlink" Target="https://login.consultant.ru/link/?req=doc&amp;base=RLAW273&amp;n=10929&amp;dst=100008" TargetMode = "External"/><Relationship Id="rId48" Type="http://schemas.openxmlformats.org/officeDocument/2006/relationships/hyperlink" Target="https://login.consultant.ru/link/?req=doc&amp;base=RLAW273&amp;n=11461&amp;dst=100008" TargetMode = "External"/><Relationship Id="rId49" Type="http://schemas.openxmlformats.org/officeDocument/2006/relationships/hyperlink" Target="https://login.consultant.ru/link/?req=doc&amp;base=RLAW273&amp;n=12008&amp;dst=100008" TargetMode = "External"/><Relationship Id="rId50" Type="http://schemas.openxmlformats.org/officeDocument/2006/relationships/hyperlink" Target="https://login.consultant.ru/link/?req=doc&amp;base=RLAW273&amp;n=12013&amp;dst=100008" TargetMode = "External"/><Relationship Id="rId51" Type="http://schemas.openxmlformats.org/officeDocument/2006/relationships/hyperlink" Target="https://login.consultant.ru/link/?req=doc&amp;base=RLAW273&amp;n=12390&amp;dst=100008" TargetMode = "External"/><Relationship Id="rId52" Type="http://schemas.openxmlformats.org/officeDocument/2006/relationships/hyperlink" Target="https://login.consultant.ru/link/?req=doc&amp;base=RLAW273&amp;n=13537&amp;dst=100008" TargetMode = "External"/><Relationship Id="rId53" Type="http://schemas.openxmlformats.org/officeDocument/2006/relationships/hyperlink" Target="https://login.consultant.ru/link/?req=doc&amp;base=RLAW273&amp;n=14422&amp;dst=100008" TargetMode = "External"/><Relationship Id="rId54" Type="http://schemas.openxmlformats.org/officeDocument/2006/relationships/hyperlink" Target="https://login.consultant.ru/link/?req=doc&amp;base=RLAW273&amp;n=15081&amp;dst=100008" TargetMode = "External"/><Relationship Id="rId55" Type="http://schemas.openxmlformats.org/officeDocument/2006/relationships/hyperlink" Target="https://login.consultant.ru/link/?req=doc&amp;base=RLAW273&amp;n=15820&amp;dst=100008" TargetMode = "External"/><Relationship Id="rId56" Type="http://schemas.openxmlformats.org/officeDocument/2006/relationships/hyperlink" Target="https://login.consultant.ru/link/?req=doc&amp;base=RLAW273&amp;n=16700&amp;dst=100008" TargetMode = "External"/><Relationship Id="rId57" Type="http://schemas.openxmlformats.org/officeDocument/2006/relationships/hyperlink" Target="https://login.consultant.ru/link/?req=doc&amp;base=RLAW273&amp;n=17769&amp;dst=100008" TargetMode = "External"/><Relationship Id="rId58" Type="http://schemas.openxmlformats.org/officeDocument/2006/relationships/hyperlink" Target="https://login.consultant.ru/link/?req=doc&amp;base=RLAW273&amp;n=19351&amp;dst=100008" TargetMode = "External"/><Relationship Id="rId59" Type="http://schemas.openxmlformats.org/officeDocument/2006/relationships/hyperlink" Target="https://login.consultant.ru/link/?req=doc&amp;base=RLAW273&amp;n=21127&amp;dst=100008" TargetMode = "External"/><Relationship Id="rId60" Type="http://schemas.openxmlformats.org/officeDocument/2006/relationships/hyperlink" Target="https://login.consultant.ru/link/?req=doc&amp;base=RLAW273&amp;n=22823&amp;dst=100008" TargetMode = "External"/><Relationship Id="rId61" Type="http://schemas.openxmlformats.org/officeDocument/2006/relationships/hyperlink" Target="https://login.consultant.ru/link/?req=doc&amp;base=RLAW273&amp;n=23500&amp;dst=100008" TargetMode = "External"/><Relationship Id="rId62" Type="http://schemas.openxmlformats.org/officeDocument/2006/relationships/hyperlink" Target="https://login.consultant.ru/link/?req=doc&amp;base=RLAW273&amp;n=23726&amp;dst=100008" TargetMode = "External"/><Relationship Id="rId63" Type="http://schemas.openxmlformats.org/officeDocument/2006/relationships/hyperlink" Target="https://login.consultant.ru/link/?req=doc&amp;base=RLAW273&amp;n=24821&amp;dst=100008" TargetMode = "External"/><Relationship Id="rId64" Type="http://schemas.openxmlformats.org/officeDocument/2006/relationships/hyperlink" Target="https://login.consultant.ru/link/?req=doc&amp;base=RLAW273&amp;n=25481&amp;dst=100008" TargetMode = "External"/><Relationship Id="rId65" Type="http://schemas.openxmlformats.org/officeDocument/2006/relationships/hyperlink" Target="https://login.consultant.ru/link/?req=doc&amp;base=RLAW273&amp;n=27579&amp;dst=100008" TargetMode = "External"/><Relationship Id="rId66" Type="http://schemas.openxmlformats.org/officeDocument/2006/relationships/hyperlink" Target="https://login.consultant.ru/link/?req=doc&amp;base=RLAW273&amp;n=28258&amp;dst=100008" TargetMode = "External"/><Relationship Id="rId67" Type="http://schemas.openxmlformats.org/officeDocument/2006/relationships/hyperlink" Target="https://login.consultant.ru/link/?req=doc&amp;base=RLAW273&amp;n=28499&amp;dst=100008" TargetMode = "External"/><Relationship Id="rId68" Type="http://schemas.openxmlformats.org/officeDocument/2006/relationships/hyperlink" Target="https://login.consultant.ru/link/?req=doc&amp;base=RLAW273&amp;n=82101&amp;dst=100008" TargetMode = "External"/><Relationship Id="rId69" Type="http://schemas.openxmlformats.org/officeDocument/2006/relationships/hyperlink" Target="https://login.consultant.ru/link/?req=doc&amp;base=RLAW273&amp;n=29694&amp;dst=100008" TargetMode = "External"/><Relationship Id="rId70" Type="http://schemas.openxmlformats.org/officeDocument/2006/relationships/hyperlink" Target="https://login.consultant.ru/link/?req=doc&amp;base=RLAW273&amp;n=31396&amp;dst=100008" TargetMode = "External"/><Relationship Id="rId71" Type="http://schemas.openxmlformats.org/officeDocument/2006/relationships/hyperlink" Target="https://login.consultant.ru/link/?req=doc&amp;base=RLAW273&amp;n=32703&amp;dst=100008" TargetMode = "External"/><Relationship Id="rId72" Type="http://schemas.openxmlformats.org/officeDocument/2006/relationships/hyperlink" Target="https://login.consultant.ru/link/?req=doc&amp;base=RLAW273&amp;n=34536&amp;dst=100008" TargetMode = "External"/><Relationship Id="rId73" Type="http://schemas.openxmlformats.org/officeDocument/2006/relationships/hyperlink" Target="https://login.consultant.ru/link/?req=doc&amp;base=RLAW273&amp;n=35852&amp;dst=100008" TargetMode = "External"/><Relationship Id="rId74" Type="http://schemas.openxmlformats.org/officeDocument/2006/relationships/hyperlink" Target="https://login.consultant.ru/link/?req=doc&amp;base=RLAW273&amp;n=36328&amp;dst=100008" TargetMode = "External"/><Relationship Id="rId75" Type="http://schemas.openxmlformats.org/officeDocument/2006/relationships/hyperlink" Target="https://login.consultant.ru/link/?req=doc&amp;base=RLAW273&amp;n=36331&amp;dst=100008" TargetMode = "External"/><Relationship Id="rId76" Type="http://schemas.openxmlformats.org/officeDocument/2006/relationships/hyperlink" Target="https://login.consultant.ru/link/?req=doc&amp;base=RLAW273&amp;n=36316&amp;dst=100008" TargetMode = "External"/><Relationship Id="rId77" Type="http://schemas.openxmlformats.org/officeDocument/2006/relationships/hyperlink" Target="https://login.consultant.ru/link/?req=doc&amp;base=RLAW273&amp;n=36900&amp;dst=100008" TargetMode = "External"/><Relationship Id="rId78" Type="http://schemas.openxmlformats.org/officeDocument/2006/relationships/hyperlink" Target="https://login.consultant.ru/link/?req=doc&amp;base=RLAW273&amp;n=37443&amp;dst=100008" TargetMode = "External"/><Relationship Id="rId79" Type="http://schemas.openxmlformats.org/officeDocument/2006/relationships/hyperlink" Target="https://login.consultant.ru/link/?req=doc&amp;base=RLAW273&amp;n=43672&amp;dst=100008" TargetMode = "External"/><Relationship Id="rId80" Type="http://schemas.openxmlformats.org/officeDocument/2006/relationships/hyperlink" Target="https://login.consultant.ru/link/?req=doc&amp;base=RLAW273&amp;n=43673&amp;dst=100008" TargetMode = "External"/><Relationship Id="rId81" Type="http://schemas.openxmlformats.org/officeDocument/2006/relationships/hyperlink" Target="https://login.consultant.ru/link/?req=doc&amp;base=RLAW273&amp;n=46202&amp;dst=100008" TargetMode = "External"/><Relationship Id="rId82" Type="http://schemas.openxmlformats.org/officeDocument/2006/relationships/hyperlink" Target="https://login.consultant.ru/link/?req=doc&amp;base=RLAW273&amp;n=47540&amp;dst=100008" TargetMode = "External"/><Relationship Id="rId83" Type="http://schemas.openxmlformats.org/officeDocument/2006/relationships/hyperlink" Target="https://login.consultant.ru/link/?req=doc&amp;base=RLAW273&amp;n=50401&amp;dst=100008" TargetMode = "External"/><Relationship Id="rId84" Type="http://schemas.openxmlformats.org/officeDocument/2006/relationships/hyperlink" Target="https://login.consultant.ru/link/?req=doc&amp;base=RLAW273&amp;n=51111&amp;dst=100008" TargetMode = "External"/><Relationship Id="rId85" Type="http://schemas.openxmlformats.org/officeDocument/2006/relationships/hyperlink" Target="https://login.consultant.ru/link/?req=doc&amp;base=RLAW273&amp;n=52043&amp;dst=100008" TargetMode = "External"/><Relationship Id="rId86" Type="http://schemas.openxmlformats.org/officeDocument/2006/relationships/hyperlink" Target="https://login.consultant.ru/link/?req=doc&amp;base=RLAW273&amp;n=55162&amp;dst=100008" TargetMode = "External"/><Relationship Id="rId87" Type="http://schemas.openxmlformats.org/officeDocument/2006/relationships/hyperlink" Target="https://login.consultant.ru/link/?req=doc&amp;base=RLAW273&amp;n=54251&amp;dst=100008" TargetMode = "External"/><Relationship Id="rId88" Type="http://schemas.openxmlformats.org/officeDocument/2006/relationships/hyperlink" Target="https://login.consultant.ru/link/?req=doc&amp;base=RLAW273&amp;n=55003&amp;dst=100008" TargetMode = "External"/><Relationship Id="rId89" Type="http://schemas.openxmlformats.org/officeDocument/2006/relationships/hyperlink" Target="https://login.consultant.ru/link/?req=doc&amp;base=RLAW273&amp;n=55031&amp;dst=100008" TargetMode = "External"/><Relationship Id="rId90" Type="http://schemas.openxmlformats.org/officeDocument/2006/relationships/hyperlink" Target="https://login.consultant.ru/link/?req=doc&amp;base=RLAW273&amp;n=56482&amp;dst=100008" TargetMode = "External"/><Relationship Id="rId91" Type="http://schemas.openxmlformats.org/officeDocument/2006/relationships/hyperlink" Target="https://login.consultant.ru/link/?req=doc&amp;base=RLAW273&amp;n=58682&amp;dst=100008" TargetMode = "External"/><Relationship Id="rId92" Type="http://schemas.openxmlformats.org/officeDocument/2006/relationships/hyperlink" Target="https://login.consultant.ru/link/?req=doc&amp;base=RLAW273&amp;n=60921&amp;dst=100008" TargetMode = "External"/><Relationship Id="rId93" Type="http://schemas.openxmlformats.org/officeDocument/2006/relationships/hyperlink" Target="https://login.consultant.ru/link/?req=doc&amp;base=RLAW273&amp;n=61418&amp;dst=100008" TargetMode = "External"/><Relationship Id="rId94" Type="http://schemas.openxmlformats.org/officeDocument/2006/relationships/hyperlink" Target="https://login.consultant.ru/link/?req=doc&amp;base=RLAW273&amp;n=62101&amp;dst=100008" TargetMode = "External"/><Relationship Id="rId95" Type="http://schemas.openxmlformats.org/officeDocument/2006/relationships/hyperlink" Target="https://login.consultant.ru/link/?req=doc&amp;base=RLAW273&amp;n=62107&amp;dst=100008" TargetMode = "External"/><Relationship Id="rId96" Type="http://schemas.openxmlformats.org/officeDocument/2006/relationships/hyperlink" Target="https://login.consultant.ru/link/?req=doc&amp;base=RLAW273&amp;n=62138&amp;dst=100008" TargetMode = "External"/><Relationship Id="rId97" Type="http://schemas.openxmlformats.org/officeDocument/2006/relationships/hyperlink" Target="https://login.consultant.ru/link/?req=doc&amp;base=RLAW273&amp;n=62097&amp;dst=100008" TargetMode = "External"/><Relationship Id="rId98" Type="http://schemas.openxmlformats.org/officeDocument/2006/relationships/hyperlink" Target="https://login.consultant.ru/link/?req=doc&amp;base=RLAW273&amp;n=63808&amp;dst=100008" TargetMode = "External"/><Relationship Id="rId99" Type="http://schemas.openxmlformats.org/officeDocument/2006/relationships/hyperlink" Target="https://login.consultant.ru/link/?req=doc&amp;base=RLAW273&amp;n=64436&amp;dst=100008" TargetMode = "External"/><Relationship Id="rId100" Type="http://schemas.openxmlformats.org/officeDocument/2006/relationships/hyperlink" Target="https://login.consultant.ru/link/?req=doc&amp;base=RLAW273&amp;n=64843&amp;dst=100008" TargetMode = "External"/><Relationship Id="rId101" Type="http://schemas.openxmlformats.org/officeDocument/2006/relationships/hyperlink" Target="https://login.consultant.ru/link/?req=doc&amp;base=RLAW273&amp;n=66271&amp;dst=100008" TargetMode = "External"/><Relationship Id="rId102" Type="http://schemas.openxmlformats.org/officeDocument/2006/relationships/hyperlink" Target="https://login.consultant.ru/link/?req=doc&amp;base=RLAW273&amp;n=67928&amp;dst=100008" TargetMode = "External"/><Relationship Id="rId103" Type="http://schemas.openxmlformats.org/officeDocument/2006/relationships/hyperlink" Target="https://login.consultant.ru/link/?req=doc&amp;base=RLAW273&amp;n=69785&amp;dst=100008" TargetMode = "External"/><Relationship Id="rId104" Type="http://schemas.openxmlformats.org/officeDocument/2006/relationships/hyperlink" Target="https://login.consultant.ru/link/?req=doc&amp;base=RLAW273&amp;n=70301&amp;dst=100008" TargetMode = "External"/><Relationship Id="rId105" Type="http://schemas.openxmlformats.org/officeDocument/2006/relationships/hyperlink" Target="https://login.consultant.ru/link/?req=doc&amp;base=RLAW273&amp;n=72379&amp;dst=100008" TargetMode = "External"/><Relationship Id="rId106" Type="http://schemas.openxmlformats.org/officeDocument/2006/relationships/hyperlink" Target="https://login.consultant.ru/link/?req=doc&amp;base=RLAW273&amp;n=80847&amp;dst=100008" TargetMode = "External"/><Relationship Id="rId107" Type="http://schemas.openxmlformats.org/officeDocument/2006/relationships/hyperlink" Target="https://login.consultant.ru/link/?req=doc&amp;base=RLAW273&amp;n=82003&amp;dst=100008" TargetMode = "External"/><Relationship Id="rId108" Type="http://schemas.openxmlformats.org/officeDocument/2006/relationships/hyperlink" Target="https://login.consultant.ru/link/?req=doc&amp;base=RZR&amp;n=2875" TargetMode = "External"/><Relationship Id="rId109" Type="http://schemas.openxmlformats.org/officeDocument/2006/relationships/hyperlink" Target="https://login.consultant.ru/link/?req=doc&amp;base=RZR&amp;n=2875&amp;dst=100246" TargetMode = "External"/><Relationship Id="rId110" Type="http://schemas.openxmlformats.org/officeDocument/2006/relationships/hyperlink" Target="https://login.consultant.ru/link/?req=doc&amp;base=RLAW273&amp;n=9881&amp;dst=100009" TargetMode = "External"/><Relationship Id="rId111" Type="http://schemas.openxmlformats.org/officeDocument/2006/relationships/hyperlink" Target="https://login.consultant.ru/link/?req=doc&amp;base=RLAW273&amp;n=4833&amp;dst=100008" TargetMode = "External"/><Relationship Id="rId112" Type="http://schemas.openxmlformats.org/officeDocument/2006/relationships/hyperlink" Target="https://login.consultant.ru/link/?req=doc&amp;base=RLAW273&amp;n=5850&amp;dst=100008" TargetMode = "External"/><Relationship Id="rId113" Type="http://schemas.openxmlformats.org/officeDocument/2006/relationships/hyperlink" Target="https://login.consultant.ru/link/?req=doc&amp;base=RLAW273&amp;n=5850&amp;dst=100009" TargetMode = "External"/><Relationship Id="rId114" Type="http://schemas.openxmlformats.org/officeDocument/2006/relationships/hyperlink" Target="https://login.consultant.ru/link/?req=doc&amp;base=RZR&amp;n=2875" TargetMode = "External"/><Relationship Id="rId115" Type="http://schemas.openxmlformats.org/officeDocument/2006/relationships/hyperlink" Target="https://login.consultant.ru/link/?req=doc&amp;base=RLAW273&amp;n=9881&amp;dst=100011" TargetMode = "External"/><Relationship Id="rId116" Type="http://schemas.openxmlformats.org/officeDocument/2006/relationships/hyperlink" Target="https://login.consultant.ru/link/?req=doc&amp;base=RLAW273&amp;n=4833&amp;dst=100010" TargetMode = "External"/><Relationship Id="rId117" Type="http://schemas.openxmlformats.org/officeDocument/2006/relationships/hyperlink" Target="https://login.consultant.ru/link/?req=doc&amp;base=RLAW273&amp;n=9881&amp;dst=100013" TargetMode = "External"/><Relationship Id="rId118" Type="http://schemas.openxmlformats.org/officeDocument/2006/relationships/hyperlink" Target="https://login.consultant.ru/link/?req=doc&amp;base=RLAW273&amp;n=61&amp;dst=100007" TargetMode = "External"/><Relationship Id="rId119" Type="http://schemas.openxmlformats.org/officeDocument/2006/relationships/hyperlink" Target="https://login.consultant.ru/link/?req=doc&amp;base=RLAW273&amp;n=2948&amp;dst=100008" TargetMode = "External"/><Relationship Id="rId120" Type="http://schemas.openxmlformats.org/officeDocument/2006/relationships/hyperlink" Target="https://login.consultant.ru/link/?req=doc&amp;base=RLAW273&amp;n=70301&amp;dst=100009" TargetMode = "External"/><Relationship Id="rId121" Type="http://schemas.openxmlformats.org/officeDocument/2006/relationships/hyperlink" Target="https://login.consultant.ru/link/?req=doc&amp;base=RLAW273&amp;n=70301&amp;dst=100015" TargetMode = "External"/><Relationship Id="rId122" Type="http://schemas.openxmlformats.org/officeDocument/2006/relationships/hyperlink" Target="https://login.consultant.ru/link/?req=doc&amp;base=RZR&amp;n=2875" TargetMode = "External"/><Relationship Id="rId123" Type="http://schemas.openxmlformats.org/officeDocument/2006/relationships/hyperlink" Target="https://login.consultant.ru/link/?req=doc&amp;base=RLAW273&amp;n=2171&amp;dst=100008" TargetMode = "External"/><Relationship Id="rId124" Type="http://schemas.openxmlformats.org/officeDocument/2006/relationships/hyperlink" Target="https://login.consultant.ru/link/?req=doc&amp;base=RLAW273&amp;n=5850&amp;dst=100010" TargetMode = "External"/><Relationship Id="rId125" Type="http://schemas.openxmlformats.org/officeDocument/2006/relationships/hyperlink" Target="https://login.consultant.ru/link/?req=doc&amp;base=RLAW273&amp;n=66271&amp;dst=100010" TargetMode = "External"/><Relationship Id="rId126" Type="http://schemas.openxmlformats.org/officeDocument/2006/relationships/hyperlink" Target="https://login.consultant.ru/link/?req=doc&amp;base=RLAW273&amp;n=4833&amp;dst=100011" TargetMode = "External"/><Relationship Id="rId127" Type="http://schemas.openxmlformats.org/officeDocument/2006/relationships/hyperlink" Target="https://login.consultant.ru/link/?req=doc&amp;base=RZR&amp;n=2875" TargetMode = "External"/><Relationship Id="rId128" Type="http://schemas.openxmlformats.org/officeDocument/2006/relationships/hyperlink" Target="https://login.consultant.ru/link/?req=doc&amp;base=RZR&amp;n=2875" TargetMode = "External"/><Relationship Id="rId129" Type="http://schemas.openxmlformats.org/officeDocument/2006/relationships/hyperlink" Target="https://login.consultant.ru/link/?req=doc&amp;base=RLAW273&amp;n=66271&amp;dst=100014" TargetMode = "External"/><Relationship Id="rId130" Type="http://schemas.openxmlformats.org/officeDocument/2006/relationships/hyperlink" Target="https://login.consultant.ru/link/?req=doc&amp;base=RLAW273&amp;n=5850&amp;dst=100011" TargetMode = "External"/><Relationship Id="rId131" Type="http://schemas.openxmlformats.org/officeDocument/2006/relationships/hyperlink" Target="https://login.consultant.ru/link/?req=doc&amp;base=RLAW273&amp;n=9881&amp;dst=100019" TargetMode = "External"/><Relationship Id="rId132" Type="http://schemas.openxmlformats.org/officeDocument/2006/relationships/hyperlink" Target="https://login.consultant.ru/link/?req=doc&amp;base=RLAW273&amp;n=66271&amp;dst=100016" TargetMode = "External"/><Relationship Id="rId133" Type="http://schemas.openxmlformats.org/officeDocument/2006/relationships/hyperlink" Target="https://login.consultant.ru/link/?req=doc&amp;base=RLAW273&amp;n=61&amp;dst=100008" TargetMode = "External"/><Relationship Id="rId134" Type="http://schemas.openxmlformats.org/officeDocument/2006/relationships/hyperlink" Target="https://login.consultant.ru/link/?req=doc&amp;base=RLAW273&amp;n=2789&amp;dst=100008" TargetMode = "External"/><Relationship Id="rId135" Type="http://schemas.openxmlformats.org/officeDocument/2006/relationships/hyperlink" Target="https://login.consultant.ru/link/?req=doc&amp;base=RLAW273&amp;n=9881&amp;dst=100021" TargetMode = "External"/><Relationship Id="rId136" Type="http://schemas.openxmlformats.org/officeDocument/2006/relationships/hyperlink" Target="https://login.consultant.ru/link/?req=doc&amp;base=RLAW273&amp;n=4833&amp;dst=100010" TargetMode = "External"/><Relationship Id="rId137" Type="http://schemas.openxmlformats.org/officeDocument/2006/relationships/hyperlink" Target="https://login.consultant.ru/link/?req=doc&amp;base=RLAW273&amp;n=66271&amp;dst=100018" TargetMode = "External"/><Relationship Id="rId138" Type="http://schemas.openxmlformats.org/officeDocument/2006/relationships/hyperlink" Target="https://login.consultant.ru/link/?req=doc&amp;base=RZR&amp;n=535144" TargetMode = "External"/><Relationship Id="rId139" Type="http://schemas.openxmlformats.org/officeDocument/2006/relationships/hyperlink" Target="https://login.consultant.ru/link/?req=doc&amp;base=RLAW273&amp;n=4833&amp;dst=100010" TargetMode = "External"/><Relationship Id="rId140" Type="http://schemas.openxmlformats.org/officeDocument/2006/relationships/hyperlink" Target="https://login.consultant.ru/link/?req=doc&amp;base=RLAW273&amp;n=35852&amp;dst=100013" TargetMode = "External"/><Relationship Id="rId141" Type="http://schemas.openxmlformats.org/officeDocument/2006/relationships/hyperlink" Target="https://login.consultant.ru/link/?req=doc&amp;base=RLAW273&amp;n=58682&amp;dst=100009" TargetMode = "External"/><Relationship Id="rId142" Type="http://schemas.openxmlformats.org/officeDocument/2006/relationships/hyperlink" Target="https://login.consultant.ru/link/?req=doc&amp;base=RLAW273&amp;n=66271&amp;dst=100023" TargetMode = "External"/><Relationship Id="rId143" Type="http://schemas.openxmlformats.org/officeDocument/2006/relationships/hyperlink" Target="https://login.consultant.ru/link/?req=doc&amp;base=RLAW273&amp;n=4833&amp;dst=100015" TargetMode = "External"/><Relationship Id="rId144" Type="http://schemas.openxmlformats.org/officeDocument/2006/relationships/hyperlink" Target="https://login.consultant.ru/link/?req=doc&amp;base=RLAW273&amp;n=4833&amp;dst=100015" TargetMode = "External"/><Relationship Id="rId145" Type="http://schemas.openxmlformats.org/officeDocument/2006/relationships/hyperlink" Target="https://login.consultant.ru/link/?req=doc&amp;base=RLAW273&amp;n=4833&amp;dst=100010" TargetMode = "External"/><Relationship Id="rId146" Type="http://schemas.openxmlformats.org/officeDocument/2006/relationships/hyperlink" Target="https://login.consultant.ru/link/?req=doc&amp;base=RLAW273&amp;n=4833&amp;dst=100016" TargetMode = "External"/><Relationship Id="rId147" Type="http://schemas.openxmlformats.org/officeDocument/2006/relationships/hyperlink" Target="https://login.consultant.ru/link/?req=doc&amp;base=RLAW273&amp;n=2948&amp;dst=100008" TargetMode = "External"/><Relationship Id="rId148" Type="http://schemas.openxmlformats.org/officeDocument/2006/relationships/hyperlink" Target="https://login.consultant.ru/link/?req=doc&amp;base=RLAW273&amp;n=6823&amp;dst=100009" TargetMode = "External"/><Relationship Id="rId149" Type="http://schemas.openxmlformats.org/officeDocument/2006/relationships/hyperlink" Target="https://login.consultant.ru/link/?req=doc&amp;base=RLAW273&amp;n=9881&amp;dst=100024" TargetMode = "External"/><Relationship Id="rId150" Type="http://schemas.openxmlformats.org/officeDocument/2006/relationships/hyperlink" Target="https://login.consultant.ru/link/?req=doc&amp;base=RLAW273&amp;n=4833&amp;dst=100010" TargetMode = "External"/><Relationship Id="rId151" Type="http://schemas.openxmlformats.org/officeDocument/2006/relationships/hyperlink" Target="https://login.consultant.ru/link/?req=doc&amp;base=RLAW273&amp;n=27579&amp;dst=100009" TargetMode = "External"/><Relationship Id="rId152" Type="http://schemas.openxmlformats.org/officeDocument/2006/relationships/hyperlink" Target="https://login.consultant.ru/link/?req=doc&amp;base=RLAW273&amp;n=62101&amp;dst=100008" TargetMode = "External"/><Relationship Id="rId153" Type="http://schemas.openxmlformats.org/officeDocument/2006/relationships/hyperlink" Target="https://login.consultant.ru/link/?req=doc&amp;base=RLAW273&amp;n=9881&amp;dst=100025" TargetMode = "External"/><Relationship Id="rId154" Type="http://schemas.openxmlformats.org/officeDocument/2006/relationships/hyperlink" Target="https://login.consultant.ru/link/?req=doc&amp;base=RLAW273&amp;n=4833&amp;dst=100018" TargetMode = "External"/><Relationship Id="rId155" Type="http://schemas.openxmlformats.org/officeDocument/2006/relationships/hyperlink" Target="https://login.consultant.ru/link/?req=doc&amp;base=RLAW273&amp;n=5850&amp;dst=100014" TargetMode = "External"/><Relationship Id="rId156" Type="http://schemas.openxmlformats.org/officeDocument/2006/relationships/hyperlink" Target="https://login.consultant.ru/link/?req=doc&amp;base=RLAW273&amp;n=7810&amp;dst=100009" TargetMode = "External"/><Relationship Id="rId157" Type="http://schemas.openxmlformats.org/officeDocument/2006/relationships/hyperlink" Target="https://login.consultant.ru/link/?req=doc&amp;base=RLAW273&amp;n=9881&amp;dst=100029" TargetMode = "External"/><Relationship Id="rId158" Type="http://schemas.openxmlformats.org/officeDocument/2006/relationships/hyperlink" Target="https://login.consultant.ru/link/?req=doc&amp;base=RLAW273&amp;n=4833&amp;dst=100019" TargetMode = "External"/><Relationship Id="rId159" Type="http://schemas.openxmlformats.org/officeDocument/2006/relationships/hyperlink" Target="https://login.consultant.ru/link/?req=doc&amp;base=RLAW273&amp;n=4833&amp;dst=100020" TargetMode = "External"/><Relationship Id="rId160" Type="http://schemas.openxmlformats.org/officeDocument/2006/relationships/hyperlink" Target="https://login.consultant.ru/link/?req=doc&amp;base=RLAW273&amp;n=9881&amp;dst=100030" TargetMode = "External"/><Relationship Id="rId161" Type="http://schemas.openxmlformats.org/officeDocument/2006/relationships/hyperlink" Target="https://login.consultant.ru/link/?req=doc&amp;base=RLAW273&amp;n=82101&amp;dst=100011" TargetMode = "External"/><Relationship Id="rId162" Type="http://schemas.openxmlformats.org/officeDocument/2006/relationships/hyperlink" Target="https://login.consultant.ru/link/?req=doc&amp;base=RLAW273&amp;n=82101&amp;dst=100012" TargetMode = "External"/><Relationship Id="rId163" Type="http://schemas.openxmlformats.org/officeDocument/2006/relationships/hyperlink" Target="https://login.consultant.ru/link/?req=doc&amp;base=RLAW273&amp;n=4833&amp;dst=100021" TargetMode = "External"/><Relationship Id="rId164" Type="http://schemas.openxmlformats.org/officeDocument/2006/relationships/hyperlink" Target="https://login.consultant.ru/link/?req=doc&amp;base=RLAW273&amp;n=49&amp;dst=100008" TargetMode = "External"/><Relationship Id="rId165" Type="http://schemas.openxmlformats.org/officeDocument/2006/relationships/hyperlink" Target="https://login.consultant.ru/link/?req=doc&amp;base=RLAW273&amp;n=5850&amp;dst=100015" TargetMode = "External"/><Relationship Id="rId166" Type="http://schemas.openxmlformats.org/officeDocument/2006/relationships/hyperlink" Target="https://login.consultant.ru/link/?req=doc&amp;base=RLAW273&amp;n=9881&amp;dst=100031" TargetMode = "External"/><Relationship Id="rId167" Type="http://schemas.openxmlformats.org/officeDocument/2006/relationships/hyperlink" Target="https://login.consultant.ru/link/?req=doc&amp;base=RLAW273&amp;n=64436&amp;dst=100009" TargetMode = "External"/><Relationship Id="rId168" Type="http://schemas.openxmlformats.org/officeDocument/2006/relationships/hyperlink" Target="https://login.consultant.ru/link/?req=doc&amp;base=RLAW273&amp;n=49&amp;dst=100009" TargetMode = "External"/><Relationship Id="rId169" Type="http://schemas.openxmlformats.org/officeDocument/2006/relationships/hyperlink" Target="https://login.consultant.ru/link/?req=doc&amp;base=RLAW273&amp;n=4833&amp;dst=100022" TargetMode = "External"/><Relationship Id="rId170" Type="http://schemas.openxmlformats.org/officeDocument/2006/relationships/hyperlink" Target="https://login.consultant.ru/link/?req=doc&amp;base=RLAW273&amp;n=9881&amp;dst=100032" TargetMode = "External"/><Relationship Id="rId171" Type="http://schemas.openxmlformats.org/officeDocument/2006/relationships/hyperlink" Target="https://login.consultant.ru/link/?req=doc&amp;base=RLAW273&amp;n=9881&amp;dst=100035" TargetMode = "External"/><Relationship Id="rId172" Type="http://schemas.openxmlformats.org/officeDocument/2006/relationships/hyperlink" Target="https://login.consultant.ru/link/?req=doc&amp;base=RLAW273&amp;n=2789&amp;dst=100010" TargetMode = "External"/><Relationship Id="rId173" Type="http://schemas.openxmlformats.org/officeDocument/2006/relationships/hyperlink" Target="https://login.consultant.ru/link/?req=doc&amp;base=RLAW273&amp;n=66271&amp;dst=100024" TargetMode = "External"/><Relationship Id="rId174" Type="http://schemas.openxmlformats.org/officeDocument/2006/relationships/hyperlink" Target="https://login.consultant.ru/link/?req=doc&amp;base=RLAW273&amp;n=4833&amp;dst=100015" TargetMode = "External"/><Relationship Id="rId175" Type="http://schemas.openxmlformats.org/officeDocument/2006/relationships/hyperlink" Target="https://login.consultant.ru/link/?req=doc&amp;base=RLAW273&amp;n=9881&amp;dst=100037" TargetMode = "External"/><Relationship Id="rId176" Type="http://schemas.openxmlformats.org/officeDocument/2006/relationships/hyperlink" Target="https://login.consultant.ru/link/?req=doc&amp;base=RLAW273&amp;n=9881&amp;dst=100038" TargetMode = "External"/><Relationship Id="rId177" Type="http://schemas.openxmlformats.org/officeDocument/2006/relationships/hyperlink" Target="https://login.consultant.ru/link/?req=doc&amp;base=RLAW273&amp;n=66271&amp;dst=100025" TargetMode = "External"/><Relationship Id="rId178" Type="http://schemas.openxmlformats.org/officeDocument/2006/relationships/hyperlink" Target="https://login.consultant.ru/link/?req=doc&amp;base=RZR&amp;n=2875" TargetMode = "External"/><Relationship Id="rId179" Type="http://schemas.openxmlformats.org/officeDocument/2006/relationships/hyperlink" Target="https://login.consultant.ru/link/?req=doc&amp;base=RLAW273&amp;n=66271&amp;dst=100041" TargetMode = "External"/><Relationship Id="rId180" Type="http://schemas.openxmlformats.org/officeDocument/2006/relationships/hyperlink" Target="https://login.consultant.ru/link/?req=doc&amp;base=RZR&amp;n=2875" TargetMode = "External"/><Relationship Id="rId181" Type="http://schemas.openxmlformats.org/officeDocument/2006/relationships/hyperlink" Target="https://login.consultant.ru/link/?req=doc&amp;base=RZR&amp;n=535144" TargetMode = "External"/><Relationship Id="rId182" Type="http://schemas.openxmlformats.org/officeDocument/2006/relationships/hyperlink" Target="https://login.consultant.ru/link/?req=doc&amp;base=RLAW273&amp;n=66271&amp;dst=100044" TargetMode = "External"/><Relationship Id="rId183" Type="http://schemas.openxmlformats.org/officeDocument/2006/relationships/hyperlink" Target="https://login.consultant.ru/link/?req=doc&amp;base=RZR&amp;n=535144" TargetMode = "External"/><Relationship Id="rId184" Type="http://schemas.openxmlformats.org/officeDocument/2006/relationships/hyperlink" Target="https://login.consultant.ru/link/?req=doc&amp;base=RLAW273&amp;n=66271&amp;dst=100047" TargetMode = "External"/><Relationship Id="rId185" Type="http://schemas.openxmlformats.org/officeDocument/2006/relationships/hyperlink" Target="https://login.consultant.ru/link/?req=doc&amp;base=RLAW273&amp;n=66271&amp;dst=100054" TargetMode = "External"/><Relationship Id="rId186" Type="http://schemas.openxmlformats.org/officeDocument/2006/relationships/hyperlink" Target="https://login.consultant.ru/link/?req=doc&amp;base=RLAW273&amp;n=66271&amp;dst=100061" TargetMode = "External"/><Relationship Id="rId187" Type="http://schemas.openxmlformats.org/officeDocument/2006/relationships/hyperlink" Target="https://login.consultant.ru/link/?req=doc&amp;base=RZR&amp;n=2875" TargetMode = "External"/><Relationship Id="rId188" Type="http://schemas.openxmlformats.org/officeDocument/2006/relationships/hyperlink" Target="https://login.consultant.ru/link/?req=doc&amp;base=RZR&amp;n=2875" TargetMode = "External"/><Relationship Id="rId189" Type="http://schemas.openxmlformats.org/officeDocument/2006/relationships/hyperlink" Target="https://login.consultant.ru/link/?req=doc&amp;base=RZR&amp;n=535144" TargetMode = "External"/><Relationship Id="rId190" Type="http://schemas.openxmlformats.org/officeDocument/2006/relationships/hyperlink" Target="https://login.consultant.ru/link/?req=doc&amp;base=RLAW273&amp;n=81715" TargetMode = "External"/><Relationship Id="rId191" Type="http://schemas.openxmlformats.org/officeDocument/2006/relationships/hyperlink" Target="https://login.consultant.ru/link/?req=doc&amp;base=RLAW273&amp;n=66271&amp;dst=100065" TargetMode = "External"/><Relationship Id="rId192" Type="http://schemas.openxmlformats.org/officeDocument/2006/relationships/hyperlink" Target="https://login.consultant.ru/link/?req=doc&amp;base=RLAW273&amp;n=2171&amp;dst=100041" TargetMode = "External"/><Relationship Id="rId193" Type="http://schemas.openxmlformats.org/officeDocument/2006/relationships/hyperlink" Target="https://login.consultant.ru/link/?req=doc&amp;base=RLAW273&amp;n=5850&amp;dst=100018" TargetMode = "External"/><Relationship Id="rId194" Type="http://schemas.openxmlformats.org/officeDocument/2006/relationships/hyperlink" Target="https://login.consultant.ru/link/?req=doc&amp;base=RLAW273&amp;n=66271&amp;dst=100067" TargetMode = "External"/><Relationship Id="rId195" Type="http://schemas.openxmlformats.org/officeDocument/2006/relationships/hyperlink" Target="https://login.consultant.ru/link/?req=doc&amp;base=RLAW273&amp;n=2171&amp;dst=100045" TargetMode = "External"/><Relationship Id="rId196" Type="http://schemas.openxmlformats.org/officeDocument/2006/relationships/hyperlink" Target="https://login.consultant.ru/link/?req=doc&amp;base=RLAW273&amp;n=66271&amp;dst=100068" TargetMode = "External"/><Relationship Id="rId197" Type="http://schemas.openxmlformats.org/officeDocument/2006/relationships/hyperlink" Target="https://login.consultant.ru/link/?req=doc&amp;base=RLAW273&amp;n=54&amp;dst=100007" TargetMode = "External"/><Relationship Id="rId198" Type="http://schemas.openxmlformats.org/officeDocument/2006/relationships/hyperlink" Target="https://login.consultant.ru/link/?req=doc&amp;base=RLAW273&amp;n=62107&amp;dst=100009" TargetMode = "External"/><Relationship Id="rId199" Type="http://schemas.openxmlformats.org/officeDocument/2006/relationships/hyperlink" Target="https://login.consultant.ru/link/?req=doc&amp;base=RLAW273&amp;n=15081&amp;dst=100009" TargetMode = "External"/><Relationship Id="rId200" Type="http://schemas.openxmlformats.org/officeDocument/2006/relationships/hyperlink" Target="https://login.consultant.ru/link/?req=doc&amp;base=RLAW273&amp;n=60921&amp;dst=100009" TargetMode = "External"/><Relationship Id="rId201" Type="http://schemas.openxmlformats.org/officeDocument/2006/relationships/hyperlink" Target="https://login.consultant.ru/link/?req=doc&amp;base=RLAW273&amp;n=10929&amp;dst=100009" TargetMode = "External"/><Relationship Id="rId202" Type="http://schemas.openxmlformats.org/officeDocument/2006/relationships/hyperlink" Target="https://login.consultant.ru/link/?req=doc&amp;base=RLAW273&amp;n=66271&amp;dst=100069" TargetMode = "External"/><Relationship Id="rId203" Type="http://schemas.openxmlformats.org/officeDocument/2006/relationships/hyperlink" Target="https://login.consultant.ru/link/?req=doc&amp;base=RLAW273&amp;n=69785&amp;dst=100009" TargetMode = "External"/><Relationship Id="rId204" Type="http://schemas.openxmlformats.org/officeDocument/2006/relationships/hyperlink" Target="https://login.consultant.ru/link/?req=doc&amp;base=RZR&amp;n=523306" TargetMode = "External"/><Relationship Id="rId205" Type="http://schemas.openxmlformats.org/officeDocument/2006/relationships/hyperlink" Target="https://login.consultant.ru/link/?req=doc&amp;base=RZR&amp;n=523305" TargetMode = "External"/><Relationship Id="rId206" Type="http://schemas.openxmlformats.org/officeDocument/2006/relationships/hyperlink" Target="https://login.consultant.ru/link/?req=doc&amp;base=RLAW273&amp;n=80847&amp;dst=100009" TargetMode = "External"/><Relationship Id="rId207" Type="http://schemas.openxmlformats.org/officeDocument/2006/relationships/hyperlink" Target="https://login.consultant.ru/link/?req=doc&amp;base=RLAW273&amp;n=9881&amp;dst=100051" TargetMode = "External"/><Relationship Id="rId208" Type="http://schemas.openxmlformats.org/officeDocument/2006/relationships/hyperlink" Target="https://login.consultant.ru/link/?req=doc&amp;base=RLAW273&amp;n=5294&amp;dst=100010" TargetMode = "External"/><Relationship Id="rId209" Type="http://schemas.openxmlformats.org/officeDocument/2006/relationships/hyperlink" Target="https://login.consultant.ru/link/?req=doc&amp;base=RLAW273&amp;n=66271&amp;dst=100073" TargetMode = "External"/><Relationship Id="rId210" Type="http://schemas.openxmlformats.org/officeDocument/2006/relationships/hyperlink" Target="https://login.consultant.ru/link/?req=doc&amp;base=RLAW273&amp;n=5850&amp;dst=100020" TargetMode = "External"/><Relationship Id="rId211" Type="http://schemas.openxmlformats.org/officeDocument/2006/relationships/hyperlink" Target="https://login.consultant.ru/link/?req=doc&amp;base=RLAW273&amp;n=2171&amp;dst=100050" TargetMode = "External"/><Relationship Id="rId212" Type="http://schemas.openxmlformats.org/officeDocument/2006/relationships/hyperlink" Target="https://login.consultant.ru/link/?req=doc&amp;base=RLAW273&amp;n=2171&amp;dst=100053" TargetMode = "External"/><Relationship Id="rId213" Type="http://schemas.openxmlformats.org/officeDocument/2006/relationships/hyperlink" Target="https://login.consultant.ru/link/?req=doc&amp;base=RLAW273&amp;n=6823&amp;dst=100013" TargetMode = "External"/><Relationship Id="rId214" Type="http://schemas.openxmlformats.org/officeDocument/2006/relationships/hyperlink" Target="https://login.consultant.ru/link/?req=doc&amp;base=RLAW273&amp;n=10929&amp;dst=100011" TargetMode = "External"/><Relationship Id="rId215" Type="http://schemas.openxmlformats.org/officeDocument/2006/relationships/hyperlink" Target="https://login.consultant.ru/link/?req=doc&amp;base=RLAW273&amp;n=66271&amp;dst=100075" TargetMode = "External"/><Relationship Id="rId216" Type="http://schemas.openxmlformats.org/officeDocument/2006/relationships/hyperlink" Target="https://login.consultant.ru/link/?req=doc&amp;base=RLAW273&amp;n=66271&amp;dst=100076" TargetMode = "External"/><Relationship Id="rId217" Type="http://schemas.openxmlformats.org/officeDocument/2006/relationships/hyperlink" Target="https://login.consultant.ru/link/?req=doc&amp;base=RZR&amp;n=535144&amp;dst=100177" TargetMode = "External"/><Relationship Id="rId218" Type="http://schemas.openxmlformats.org/officeDocument/2006/relationships/hyperlink" Target="https://login.consultant.ru/link/?req=doc&amp;base=RZR&amp;n=2875" TargetMode = "External"/><Relationship Id="rId219" Type="http://schemas.openxmlformats.org/officeDocument/2006/relationships/hyperlink" Target="https://login.consultant.ru/link/?req=doc&amp;base=RLAW273&amp;n=66271&amp;dst=100089" TargetMode = "External"/><Relationship Id="rId220" Type="http://schemas.openxmlformats.org/officeDocument/2006/relationships/hyperlink" Target="https://login.consultant.ru/link/?req=doc&amp;base=RLAW273&amp;n=2171&amp;dst=100062" TargetMode = "External"/><Relationship Id="rId221" Type="http://schemas.openxmlformats.org/officeDocument/2006/relationships/hyperlink" Target="https://login.consultant.ru/link/?req=doc&amp;base=RLAW273&amp;n=54&amp;dst=100007" TargetMode = "External"/><Relationship Id="rId222" Type="http://schemas.openxmlformats.org/officeDocument/2006/relationships/hyperlink" Target="https://login.consultant.ru/link/?req=doc&amp;base=RLAW273&amp;n=81715" TargetMode = "External"/><Relationship Id="rId223" Type="http://schemas.openxmlformats.org/officeDocument/2006/relationships/hyperlink" Target="https://login.consultant.ru/link/?req=doc&amp;base=RLAW273&amp;n=66271&amp;dst=100090" TargetMode = "External"/><Relationship Id="rId224" Type="http://schemas.openxmlformats.org/officeDocument/2006/relationships/hyperlink" Target="https://login.consultant.ru/link/?req=doc&amp;base=RZR&amp;n=535144" TargetMode = "External"/><Relationship Id="rId225" Type="http://schemas.openxmlformats.org/officeDocument/2006/relationships/hyperlink" Target="https://login.consultant.ru/link/?req=doc&amp;base=RLAW273&amp;n=81715" TargetMode = "External"/><Relationship Id="rId226" Type="http://schemas.openxmlformats.org/officeDocument/2006/relationships/hyperlink" Target="https://login.consultant.ru/link/?req=doc&amp;base=RLAW273&amp;n=66271&amp;dst=100092" TargetMode = "External"/><Relationship Id="rId227" Type="http://schemas.openxmlformats.org/officeDocument/2006/relationships/hyperlink" Target="https://login.consultant.ru/link/?req=doc&amp;base=RZR&amp;n=535144&amp;dst=100147" TargetMode = "External"/><Relationship Id="rId228" Type="http://schemas.openxmlformats.org/officeDocument/2006/relationships/hyperlink" Target="https://login.consultant.ru/link/?req=doc&amp;base=RLAW273&amp;n=81715" TargetMode = "External"/><Relationship Id="rId229" Type="http://schemas.openxmlformats.org/officeDocument/2006/relationships/hyperlink" Target="https://login.consultant.ru/link/?req=doc&amp;base=RLAW273&amp;n=66271&amp;dst=100094" TargetMode = "External"/><Relationship Id="rId230" Type="http://schemas.openxmlformats.org/officeDocument/2006/relationships/hyperlink" Target="https://login.consultant.ru/link/?req=doc&amp;base=RLAW273&amp;n=3140&amp;dst=100008" TargetMode = "External"/><Relationship Id="rId231" Type="http://schemas.openxmlformats.org/officeDocument/2006/relationships/hyperlink" Target="https://login.consultant.ru/link/?req=doc&amp;base=RLAW273&amp;n=54&amp;dst=100031" TargetMode = "External"/><Relationship Id="rId232" Type="http://schemas.openxmlformats.org/officeDocument/2006/relationships/hyperlink" Target="https://login.consultant.ru/link/?req=doc&amp;base=RLAW273&amp;n=4833&amp;dst=100026" TargetMode = "External"/><Relationship Id="rId233" Type="http://schemas.openxmlformats.org/officeDocument/2006/relationships/hyperlink" Target="https://login.consultant.ru/link/?req=doc&amp;base=RLAW273&amp;n=4833&amp;dst=100030" TargetMode = "External"/><Relationship Id="rId234" Type="http://schemas.openxmlformats.org/officeDocument/2006/relationships/hyperlink" Target="https://login.consultant.ru/link/?req=doc&amp;base=RLAW273&amp;n=4833&amp;dst=100030" TargetMode = "External"/><Relationship Id="rId235" Type="http://schemas.openxmlformats.org/officeDocument/2006/relationships/hyperlink" Target="https://login.consultant.ru/link/?req=doc&amp;base=RLAW273&amp;n=54&amp;dst=100007" TargetMode = "External"/><Relationship Id="rId236" Type="http://schemas.openxmlformats.org/officeDocument/2006/relationships/hyperlink" Target="https://login.consultant.ru/link/?req=doc&amp;base=RLAW273&amp;n=13405&amp;dst=100011" TargetMode = "External"/><Relationship Id="rId237" Type="http://schemas.openxmlformats.org/officeDocument/2006/relationships/hyperlink" Target="https://login.consultant.ru/link/?req=doc&amp;base=RLAW273&amp;n=80919" TargetMode = "External"/><Relationship Id="rId238" Type="http://schemas.openxmlformats.org/officeDocument/2006/relationships/hyperlink" Target="https://login.consultant.ru/link/?req=doc&amp;base=RLAW273&amp;n=13405&amp;dst=100013" TargetMode = "External"/><Relationship Id="rId239" Type="http://schemas.openxmlformats.org/officeDocument/2006/relationships/hyperlink" Target="https://login.consultant.ru/link/?req=doc&amp;base=RLAW273&amp;n=13405&amp;dst=100015" TargetMode = "External"/><Relationship Id="rId240" Type="http://schemas.openxmlformats.org/officeDocument/2006/relationships/hyperlink" Target="https://login.consultant.ru/link/?req=doc&amp;base=RLAW273&amp;n=13405&amp;dst=100014" TargetMode = "External"/><Relationship Id="rId241" Type="http://schemas.openxmlformats.org/officeDocument/2006/relationships/hyperlink" Target="https://login.consultant.ru/link/?req=doc&amp;base=RLAW273&amp;n=3140&amp;dst=100009" TargetMode = "External"/><Relationship Id="rId242" Type="http://schemas.openxmlformats.org/officeDocument/2006/relationships/hyperlink" Target="https://login.consultant.ru/link/?req=doc&amp;base=RLAW273&amp;n=54&amp;dst=100007" TargetMode = "External"/><Relationship Id="rId243" Type="http://schemas.openxmlformats.org/officeDocument/2006/relationships/hyperlink" Target="https://login.consultant.ru/link/?req=doc&amp;base=RLAW273&amp;n=338&amp;dst=100011" TargetMode = "External"/><Relationship Id="rId244" Type="http://schemas.openxmlformats.org/officeDocument/2006/relationships/hyperlink" Target="https://login.consultant.ru/link/?req=doc&amp;base=RLAW273&amp;n=4833&amp;dst=100031" TargetMode = "External"/><Relationship Id="rId245" Type="http://schemas.openxmlformats.org/officeDocument/2006/relationships/hyperlink" Target="https://login.consultant.ru/link/?req=doc&amp;base=RLAW273&amp;n=13405&amp;dst=100016" TargetMode = "External"/><Relationship Id="rId246" Type="http://schemas.openxmlformats.org/officeDocument/2006/relationships/hyperlink" Target="https://login.consultant.ru/link/?req=doc&amp;base=RLAW273&amp;n=54&amp;dst=100007" TargetMode = "External"/><Relationship Id="rId247" Type="http://schemas.openxmlformats.org/officeDocument/2006/relationships/hyperlink" Target="https://login.consultant.ru/link/?req=doc&amp;base=RLAW273&amp;n=5850&amp;dst=100021" TargetMode = "External"/><Relationship Id="rId248" Type="http://schemas.openxmlformats.org/officeDocument/2006/relationships/hyperlink" Target="https://login.consultant.ru/link/?req=doc&amp;base=RLAW273&amp;n=2171&amp;dst=100065" TargetMode = "External"/><Relationship Id="rId249" Type="http://schemas.openxmlformats.org/officeDocument/2006/relationships/hyperlink" Target="https://login.consultant.ru/link/?req=doc&amp;base=RLAW273&amp;n=66271&amp;dst=100095" TargetMode = "External"/><Relationship Id="rId250" Type="http://schemas.openxmlformats.org/officeDocument/2006/relationships/hyperlink" Target="https://login.consultant.ru/link/?req=doc&amp;base=RZR&amp;n=535144&amp;dst=100149" TargetMode = "External"/><Relationship Id="rId251" Type="http://schemas.openxmlformats.org/officeDocument/2006/relationships/hyperlink" Target="https://login.consultant.ru/link/?req=doc&amp;base=RZR&amp;n=2875" TargetMode = "External"/><Relationship Id="rId252" Type="http://schemas.openxmlformats.org/officeDocument/2006/relationships/hyperlink" Target="https://login.consultant.ru/link/?req=doc&amp;base=RZR&amp;n=535144" TargetMode = "External"/><Relationship Id="rId253" Type="http://schemas.openxmlformats.org/officeDocument/2006/relationships/hyperlink" Target="https://login.consultant.ru/link/?req=doc&amp;base=RZR&amp;n=2875" TargetMode = "External"/><Relationship Id="rId254" Type="http://schemas.openxmlformats.org/officeDocument/2006/relationships/hyperlink" Target="https://login.consultant.ru/link/?req=doc&amp;base=RZR&amp;n=2875" TargetMode = "External"/><Relationship Id="rId255" Type="http://schemas.openxmlformats.org/officeDocument/2006/relationships/hyperlink" Target="https://login.consultant.ru/link/?req=doc&amp;base=RZR&amp;n=2875" TargetMode = "External"/><Relationship Id="rId256" Type="http://schemas.openxmlformats.org/officeDocument/2006/relationships/hyperlink" Target="https://login.consultant.ru/link/?req=doc&amp;base=RZR&amp;n=535144" TargetMode = "External"/><Relationship Id="rId257" Type="http://schemas.openxmlformats.org/officeDocument/2006/relationships/hyperlink" Target="https://login.consultant.ru/link/?req=doc&amp;base=RZR&amp;n=2875" TargetMode = "External"/><Relationship Id="rId258" Type="http://schemas.openxmlformats.org/officeDocument/2006/relationships/hyperlink" Target="https://login.consultant.ru/link/?req=doc&amp;base=RZR&amp;n=535144" TargetMode = "External"/><Relationship Id="rId259" Type="http://schemas.openxmlformats.org/officeDocument/2006/relationships/hyperlink" Target="https://login.consultant.ru/link/?req=doc&amp;base=RLAW273&amp;n=4833&amp;dst=100034" TargetMode = "External"/><Relationship Id="rId260" Type="http://schemas.openxmlformats.org/officeDocument/2006/relationships/hyperlink" Target="https://login.consultant.ru/link/?req=doc&amp;base=RLAW273&amp;n=7141&amp;dst=100008" TargetMode = "External"/><Relationship Id="rId261" Type="http://schemas.openxmlformats.org/officeDocument/2006/relationships/hyperlink" Target="https://login.consultant.ru/link/?req=doc&amp;base=RLAW273&amp;n=7640&amp;dst=100009" TargetMode = "External"/><Relationship Id="rId262" Type="http://schemas.openxmlformats.org/officeDocument/2006/relationships/hyperlink" Target="https://login.consultant.ru/link/?req=doc&amp;base=RLAW273&amp;n=12008&amp;dst=100045" TargetMode = "External"/><Relationship Id="rId263" Type="http://schemas.openxmlformats.org/officeDocument/2006/relationships/hyperlink" Target="https://login.consultant.ru/link/?req=doc&amp;base=RLAW273&amp;n=13537&amp;dst=100009" TargetMode = "External"/><Relationship Id="rId264" Type="http://schemas.openxmlformats.org/officeDocument/2006/relationships/hyperlink" Target="https://login.consultant.ru/link/?req=doc&amp;base=RLAW273&amp;n=21127&amp;dst=100011" TargetMode = "External"/><Relationship Id="rId265" Type="http://schemas.openxmlformats.org/officeDocument/2006/relationships/hyperlink" Target="https://login.consultant.ru/link/?req=doc&amp;base=RLAW273&amp;n=23726&amp;dst=100013" TargetMode = "External"/><Relationship Id="rId266" Type="http://schemas.openxmlformats.org/officeDocument/2006/relationships/hyperlink" Target="https://login.consultant.ru/link/?req=doc&amp;base=RLAW273&amp;n=32703&amp;dst=100011" TargetMode = "External"/><Relationship Id="rId267" Type="http://schemas.openxmlformats.org/officeDocument/2006/relationships/hyperlink" Target="https://login.consultant.ru/link/?req=doc&amp;base=RLAW273&amp;n=43673&amp;dst=100008" TargetMode = "External"/><Relationship Id="rId268" Type="http://schemas.openxmlformats.org/officeDocument/2006/relationships/hyperlink" Target="https://login.consultant.ru/link/?req=doc&amp;base=RLAW273&amp;n=50401&amp;dst=100008" TargetMode = "External"/><Relationship Id="rId269" Type="http://schemas.openxmlformats.org/officeDocument/2006/relationships/hyperlink" Target="https://login.consultant.ru/link/?req=doc&amp;base=RLAW273&amp;n=60921&amp;dst=100010" TargetMode = "External"/><Relationship Id="rId270" Type="http://schemas.openxmlformats.org/officeDocument/2006/relationships/hyperlink" Target="https://login.consultant.ru/link/?req=doc&amp;base=RLAW273&amp;n=62138&amp;dst=100008" TargetMode = "External"/><Relationship Id="rId271" Type="http://schemas.openxmlformats.org/officeDocument/2006/relationships/hyperlink" Target="https://login.consultant.ru/link/?req=doc&amp;base=RLAW273&amp;n=66271&amp;dst=100130" TargetMode = "External"/><Relationship Id="rId272" Type="http://schemas.openxmlformats.org/officeDocument/2006/relationships/hyperlink" Target="https://login.consultant.ru/link/?req=doc&amp;base=RLAW273&amp;n=66271&amp;dst=100131" TargetMode = "External"/><Relationship Id="rId273" Type="http://schemas.openxmlformats.org/officeDocument/2006/relationships/hyperlink" Target="https://login.consultant.ru/link/?req=doc&amp;base=RLAW273&amp;n=66271&amp;dst=100132" TargetMode = "External"/><Relationship Id="rId274" Type="http://schemas.openxmlformats.org/officeDocument/2006/relationships/hyperlink" Target="https://login.consultant.ru/link/?req=doc&amp;base=RLAW273&amp;n=2171&amp;dst=100102" TargetMode = "External"/><Relationship Id="rId275" Type="http://schemas.openxmlformats.org/officeDocument/2006/relationships/hyperlink" Target="https://login.consultant.ru/link/?req=doc&amp;base=RLAW273&amp;n=2171&amp;dst=100106" TargetMode = "External"/><Relationship Id="rId276" Type="http://schemas.openxmlformats.org/officeDocument/2006/relationships/hyperlink" Target="https://login.consultant.ru/link/?req=doc&amp;base=RLAW273&amp;n=4833&amp;dst=100035" TargetMode = "External"/><Relationship Id="rId277" Type="http://schemas.openxmlformats.org/officeDocument/2006/relationships/hyperlink" Target="https://login.consultant.ru/link/?req=doc&amp;base=RLAW273&amp;n=66271&amp;dst=100134" TargetMode = "External"/><Relationship Id="rId278" Type="http://schemas.openxmlformats.org/officeDocument/2006/relationships/hyperlink" Target="https://login.consultant.ru/link/?req=doc&amp;base=RLAW273&amp;n=66271&amp;dst=100135" TargetMode = "External"/><Relationship Id="rId279" Type="http://schemas.openxmlformats.org/officeDocument/2006/relationships/hyperlink" Target="https://login.consultant.ru/link/?req=doc&amp;base=RLAW273&amp;n=11461&amp;dst=100009" TargetMode = "External"/><Relationship Id="rId280" Type="http://schemas.openxmlformats.org/officeDocument/2006/relationships/hyperlink" Target="https://login.consultant.ru/link/?req=doc&amp;base=RLAW273&amp;n=23500&amp;dst=100017" TargetMode = "External"/><Relationship Id="rId281" Type="http://schemas.openxmlformats.org/officeDocument/2006/relationships/hyperlink" Target="https://login.consultant.ru/link/?req=doc&amp;base=RZR&amp;n=2875" TargetMode = "External"/><Relationship Id="rId282" Type="http://schemas.openxmlformats.org/officeDocument/2006/relationships/hyperlink" Target="https://login.consultant.ru/link/?req=doc&amp;base=RLAW273&amp;n=62107&amp;dst=100012" TargetMode = "External"/><Relationship Id="rId283" Type="http://schemas.openxmlformats.org/officeDocument/2006/relationships/hyperlink" Target="https://login.consultant.ru/link/?req=doc&amp;base=RZR&amp;n=535144" TargetMode = "External"/><Relationship Id="rId284" Type="http://schemas.openxmlformats.org/officeDocument/2006/relationships/hyperlink" Target="https://login.consultant.ru/link/?req=doc&amp;base=RZR&amp;n=533496" TargetMode = "External"/><Relationship Id="rId285" Type="http://schemas.openxmlformats.org/officeDocument/2006/relationships/hyperlink" Target="https://login.consultant.ru/link/?req=doc&amp;base=RLAW273&amp;n=66271&amp;dst=100142" TargetMode = "External"/><Relationship Id="rId286" Type="http://schemas.openxmlformats.org/officeDocument/2006/relationships/hyperlink" Target="https://login.consultant.ru/link/?req=doc&amp;base=RLAW273&amp;n=6823&amp;dst=100029" TargetMode = "External"/><Relationship Id="rId287" Type="http://schemas.openxmlformats.org/officeDocument/2006/relationships/hyperlink" Target="https://login.consultant.ru/link/?req=doc&amp;base=RLAW273&amp;n=23500&amp;dst=100023" TargetMode = "External"/><Relationship Id="rId288" Type="http://schemas.openxmlformats.org/officeDocument/2006/relationships/hyperlink" Target="https://login.consultant.ru/link/?req=doc&amp;base=RLAW273&amp;n=66271&amp;dst=100144" TargetMode = "External"/><Relationship Id="rId289" Type="http://schemas.openxmlformats.org/officeDocument/2006/relationships/hyperlink" Target="https://login.consultant.ru/link/?req=doc&amp;base=RLAW273&amp;n=66271&amp;dst=100145" TargetMode = "External"/><Relationship Id="rId290" Type="http://schemas.openxmlformats.org/officeDocument/2006/relationships/hyperlink" Target="https://login.consultant.ru/link/?req=doc&amp;base=RZR&amp;n=533496" TargetMode = "External"/><Relationship Id="rId291" Type="http://schemas.openxmlformats.org/officeDocument/2006/relationships/hyperlink" Target="https://login.consultant.ru/link/?req=doc&amp;base=RLAW273&amp;n=66271&amp;dst=100147" TargetMode = "External"/><Relationship Id="rId292" Type="http://schemas.openxmlformats.org/officeDocument/2006/relationships/hyperlink" Target="https://login.consultant.ru/link/?req=doc&amp;base=RZR&amp;n=535144" TargetMode = "External"/><Relationship Id="rId293" Type="http://schemas.openxmlformats.org/officeDocument/2006/relationships/hyperlink" Target="https://login.consultant.ru/link/?req=doc&amp;base=RLAW273&amp;n=66271&amp;dst=100149" TargetMode = "External"/><Relationship Id="rId294" Type="http://schemas.openxmlformats.org/officeDocument/2006/relationships/hyperlink" Target="https://login.consultant.ru/link/?req=doc&amp;base=RLAW273&amp;n=21127&amp;dst=100012" TargetMode = "External"/><Relationship Id="rId295" Type="http://schemas.openxmlformats.org/officeDocument/2006/relationships/hyperlink" Target="https://login.consultant.ru/link/?req=doc&amp;base=RLAW273&amp;n=66271&amp;dst=100151" TargetMode = "External"/><Relationship Id="rId296" Type="http://schemas.openxmlformats.org/officeDocument/2006/relationships/hyperlink" Target="https://login.consultant.ru/link/?req=doc&amp;base=RZR&amp;n=535144" TargetMode = "External"/><Relationship Id="rId297" Type="http://schemas.openxmlformats.org/officeDocument/2006/relationships/hyperlink" Target="https://login.consultant.ru/link/?req=doc&amp;base=RZR&amp;n=2875" TargetMode = "External"/><Relationship Id="rId298" Type="http://schemas.openxmlformats.org/officeDocument/2006/relationships/hyperlink" Target="https://login.consultant.ru/link/?req=doc&amp;base=RZR&amp;n=2875" TargetMode = "External"/><Relationship Id="rId299" Type="http://schemas.openxmlformats.org/officeDocument/2006/relationships/hyperlink" Target="https://login.consultant.ru/link/?req=doc&amp;base=RLAW273&amp;n=6823&amp;dst=100030" TargetMode = "External"/><Relationship Id="rId300" Type="http://schemas.openxmlformats.org/officeDocument/2006/relationships/hyperlink" Target="https://login.consultant.ru/link/?req=doc&amp;base=RLAW273&amp;n=15081&amp;dst=100014" TargetMode = "External"/><Relationship Id="rId301" Type="http://schemas.openxmlformats.org/officeDocument/2006/relationships/hyperlink" Target="https://login.consultant.ru/link/?req=doc&amp;base=RLAW273&amp;n=60921&amp;dst=100011" TargetMode = "External"/><Relationship Id="rId302" Type="http://schemas.openxmlformats.org/officeDocument/2006/relationships/hyperlink" Target="https://login.consultant.ru/link/?req=doc&amp;base=RLAW273&amp;n=66271&amp;dst=100157" TargetMode = "External"/><Relationship Id="rId303" Type="http://schemas.openxmlformats.org/officeDocument/2006/relationships/hyperlink" Target="https://login.consultant.ru/link/?req=doc&amp;base=RLAW273&amp;n=10929&amp;dst=100017" TargetMode = "External"/><Relationship Id="rId304" Type="http://schemas.openxmlformats.org/officeDocument/2006/relationships/hyperlink" Target="https://login.consultant.ru/link/?req=doc&amp;base=RLAW273&amp;n=22823&amp;dst=100015" TargetMode = "External"/><Relationship Id="rId305" Type="http://schemas.openxmlformats.org/officeDocument/2006/relationships/hyperlink" Target="https://login.consultant.ru/link/?req=doc&amp;base=RLAW273&amp;n=36331&amp;dst=100010" TargetMode = "External"/><Relationship Id="rId306" Type="http://schemas.openxmlformats.org/officeDocument/2006/relationships/hyperlink" Target="https://login.consultant.ru/link/?req=doc&amp;base=RLAW273&amp;n=23500&amp;dst=100030" TargetMode = "External"/><Relationship Id="rId307" Type="http://schemas.openxmlformats.org/officeDocument/2006/relationships/hyperlink" Target="https://login.consultant.ru/link/?req=doc&amp;base=RZR&amp;n=523306" TargetMode = "External"/><Relationship Id="rId308" Type="http://schemas.openxmlformats.org/officeDocument/2006/relationships/hyperlink" Target="https://login.consultant.ru/link/?req=doc&amp;base=RZR&amp;n=523305" TargetMode = "External"/><Relationship Id="rId309" Type="http://schemas.openxmlformats.org/officeDocument/2006/relationships/hyperlink" Target="https://login.consultant.ru/link/?req=doc&amp;base=RZR&amp;n=523305" TargetMode = "External"/><Relationship Id="rId310" Type="http://schemas.openxmlformats.org/officeDocument/2006/relationships/hyperlink" Target="https://login.consultant.ru/link/?req=doc&amp;base=RLAW273&amp;n=80847&amp;dst=100011" TargetMode = "External"/><Relationship Id="rId311" Type="http://schemas.openxmlformats.org/officeDocument/2006/relationships/hyperlink" Target="https://login.consultant.ru/link/?req=doc&amp;base=RLAW273&amp;n=66271&amp;dst=100158" TargetMode = "External"/><Relationship Id="rId312" Type="http://schemas.openxmlformats.org/officeDocument/2006/relationships/hyperlink" Target="https://login.consultant.ru/link/?req=doc&amp;base=RZR&amp;n=535144&amp;dst=100363" TargetMode = "External"/><Relationship Id="rId313" Type="http://schemas.openxmlformats.org/officeDocument/2006/relationships/hyperlink" Target="https://login.consultant.ru/link/?req=doc&amp;base=RZR&amp;n=535144" TargetMode = "External"/><Relationship Id="rId314" Type="http://schemas.openxmlformats.org/officeDocument/2006/relationships/hyperlink" Target="https://login.consultant.ru/link/?req=doc&amp;base=RZR&amp;n=2875" TargetMode = "External"/><Relationship Id="rId315" Type="http://schemas.openxmlformats.org/officeDocument/2006/relationships/hyperlink" Target="https://login.consultant.ru/link/?req=doc&amp;base=RLAW273&amp;n=66271&amp;dst=100173" TargetMode = "External"/><Relationship Id="rId316" Type="http://schemas.openxmlformats.org/officeDocument/2006/relationships/hyperlink" Target="https://login.consultant.ru/link/?req=doc&amp;base=RZR&amp;n=2875" TargetMode = "External"/><Relationship Id="rId317" Type="http://schemas.openxmlformats.org/officeDocument/2006/relationships/hyperlink" Target="https://login.consultant.ru/link/?req=doc&amp;base=RLAW273&amp;n=5850&amp;dst=100042" TargetMode = "External"/><Relationship Id="rId318" Type="http://schemas.openxmlformats.org/officeDocument/2006/relationships/hyperlink" Target="https://login.consultant.ru/link/?req=doc&amp;base=RLAW273&amp;n=66271&amp;dst=100174" TargetMode = "External"/><Relationship Id="rId319" Type="http://schemas.openxmlformats.org/officeDocument/2006/relationships/hyperlink" Target="https://login.consultant.ru/link/?req=doc&amp;base=RLAW273&amp;n=6823&amp;dst=100041" TargetMode = "External"/><Relationship Id="rId320" Type="http://schemas.openxmlformats.org/officeDocument/2006/relationships/hyperlink" Target="https://login.consultant.ru/link/?req=doc&amp;base=RZR&amp;n=535144" TargetMode = "External"/><Relationship Id="rId321" Type="http://schemas.openxmlformats.org/officeDocument/2006/relationships/hyperlink" Target="https://login.consultant.ru/link/?req=doc&amp;base=RLAW273&amp;n=66271&amp;dst=100175" TargetMode = "External"/><Relationship Id="rId322" Type="http://schemas.openxmlformats.org/officeDocument/2006/relationships/hyperlink" Target="https://login.consultant.ru/link/?req=doc&amp;base=RLAW273&amp;n=8743&amp;dst=100012" TargetMode = "External"/><Relationship Id="rId323" Type="http://schemas.openxmlformats.org/officeDocument/2006/relationships/hyperlink" Target="https://login.consultant.ru/link/?req=doc&amp;base=RLAW273&amp;n=2171&amp;dst=100135" TargetMode = "External"/><Relationship Id="rId324" Type="http://schemas.openxmlformats.org/officeDocument/2006/relationships/hyperlink" Target="https://login.consultant.ru/link/?req=doc&amp;base=RLAW273&amp;n=6823&amp;dst=100047" TargetMode = "External"/><Relationship Id="rId325" Type="http://schemas.openxmlformats.org/officeDocument/2006/relationships/hyperlink" Target="https://login.consultant.ru/link/?req=doc&amp;base=RLAW273&amp;n=66271&amp;dst=100177" TargetMode = "External"/><Relationship Id="rId326" Type="http://schemas.openxmlformats.org/officeDocument/2006/relationships/hyperlink" Target="https://login.consultant.ru/link/?req=doc&amp;base=RZR&amp;n=535144&amp;dst=100330" TargetMode = "External"/><Relationship Id="rId327" Type="http://schemas.openxmlformats.org/officeDocument/2006/relationships/hyperlink" Target="https://login.consultant.ru/link/?req=doc&amp;base=RZR&amp;n=535144&amp;dst=100331" TargetMode = "External"/><Relationship Id="rId328" Type="http://schemas.openxmlformats.org/officeDocument/2006/relationships/hyperlink" Target="https://login.consultant.ru/link/?req=doc&amp;base=RZR&amp;n=535144&amp;dst=100338" TargetMode = "External"/><Relationship Id="rId329" Type="http://schemas.openxmlformats.org/officeDocument/2006/relationships/hyperlink" Target="https://login.consultant.ru/link/?req=doc&amp;base=RZR&amp;n=535144" TargetMode = "External"/><Relationship Id="rId330" Type="http://schemas.openxmlformats.org/officeDocument/2006/relationships/hyperlink" Target="https://login.consultant.ru/link/?req=doc&amp;base=RZR&amp;n=535144&amp;dst=100330" TargetMode = "External"/><Relationship Id="rId331" Type="http://schemas.openxmlformats.org/officeDocument/2006/relationships/hyperlink" Target="https://login.consultant.ru/link/?req=doc&amp;base=RLAW273&amp;n=69785&amp;dst=100013" TargetMode = "External"/><Relationship Id="rId332" Type="http://schemas.openxmlformats.org/officeDocument/2006/relationships/hyperlink" Target="https://login.consultant.ru/link/?req=doc&amp;base=RLAW273&amp;n=80879" TargetMode = "External"/><Relationship Id="rId333" Type="http://schemas.openxmlformats.org/officeDocument/2006/relationships/hyperlink" Target="https://login.consultant.ru/link/?req=doc&amp;base=RLAW273&amp;n=66271&amp;dst=100185" TargetMode = "External"/><Relationship Id="rId334" Type="http://schemas.openxmlformats.org/officeDocument/2006/relationships/hyperlink" Target="https://login.consultant.ru/link/?req=doc&amp;base=RZR&amp;n=535144&amp;dst=100103" TargetMode = "External"/><Relationship Id="rId335" Type="http://schemas.openxmlformats.org/officeDocument/2006/relationships/hyperlink" Target="https://login.consultant.ru/link/?req=doc&amp;base=RZR&amp;n=535144" TargetMode = "External"/><Relationship Id="rId336" Type="http://schemas.openxmlformats.org/officeDocument/2006/relationships/hyperlink" Target="https://login.consultant.ru/link/?req=doc&amp;base=RLAW273&amp;n=82003&amp;dst=100010" TargetMode = "External"/><Relationship Id="rId337" Type="http://schemas.openxmlformats.org/officeDocument/2006/relationships/hyperlink" Target="https://login.consultant.ru/link/?req=doc&amp;base=RLAW273&amp;n=82003&amp;dst=100012" TargetMode = "External"/><Relationship Id="rId338" Type="http://schemas.openxmlformats.org/officeDocument/2006/relationships/hyperlink" Target="https://login.consultant.ru/link/?req=doc&amp;base=RLAW273&amp;n=82003&amp;dst=100013" TargetMode = "External"/><Relationship Id="rId339" Type="http://schemas.openxmlformats.org/officeDocument/2006/relationships/hyperlink" Target="https://login.consultant.ru/link/?req=doc&amp;base=RLAW273&amp;n=82003&amp;dst=100014" TargetMode = "External"/><Relationship Id="rId340" Type="http://schemas.openxmlformats.org/officeDocument/2006/relationships/hyperlink" Target="https://login.consultant.ru/link/?req=doc&amp;base=RLAW273&amp;n=82003&amp;dst=100016" TargetMode = "External"/><Relationship Id="rId341" Type="http://schemas.openxmlformats.org/officeDocument/2006/relationships/hyperlink" Target="https://login.consultant.ru/link/?req=doc&amp;base=RZR&amp;n=535144" TargetMode = "External"/><Relationship Id="rId342" Type="http://schemas.openxmlformats.org/officeDocument/2006/relationships/hyperlink" Target="https://login.consultant.ru/link/?req=doc&amp;base=RLAW273&amp;n=66271&amp;dst=100204" TargetMode = "External"/><Relationship Id="rId343" Type="http://schemas.openxmlformats.org/officeDocument/2006/relationships/hyperlink" Target="https://login.consultant.ru/link/?req=doc&amp;base=RZR&amp;n=2875" TargetMode = "External"/><Relationship Id="rId344" Type="http://schemas.openxmlformats.org/officeDocument/2006/relationships/hyperlink" Target="https://login.consultant.ru/link/?req=doc&amp;base=RLAW273&amp;n=11461&amp;dst=100009" TargetMode = "External"/><Relationship Id="rId345" Type="http://schemas.openxmlformats.org/officeDocument/2006/relationships/hyperlink" Target="https://login.consultant.ru/link/?req=doc&amp;base=RLAW273&amp;n=66271&amp;dst=100206" TargetMode = "External"/><Relationship Id="rId346" Type="http://schemas.openxmlformats.org/officeDocument/2006/relationships/hyperlink" Target="https://login.consultant.ru/link/?req=doc&amp;base=RLAW273&amp;n=66271&amp;dst=100210" TargetMode = "External"/><Relationship Id="rId347" Type="http://schemas.openxmlformats.org/officeDocument/2006/relationships/hyperlink" Target="https://login.consultant.ru/link/?req=doc&amp;base=RLAW273&amp;n=66271&amp;dst=100212" TargetMode = "External"/><Relationship Id="rId348" Type="http://schemas.openxmlformats.org/officeDocument/2006/relationships/hyperlink" Target="https://login.consultant.ru/link/?req=doc&amp;base=RLAW273&amp;n=11461&amp;dst=100009" TargetMode = "External"/><Relationship Id="rId349" Type="http://schemas.openxmlformats.org/officeDocument/2006/relationships/hyperlink" Target="https://login.consultant.ru/link/?req=doc&amp;base=RLAW273&amp;n=2171&amp;dst=100155" TargetMode = "External"/><Relationship Id="rId350" Type="http://schemas.openxmlformats.org/officeDocument/2006/relationships/hyperlink" Target="https://login.consultant.ru/link/?req=doc&amp;base=RLAW273&amp;n=11461&amp;dst=100009" TargetMode = "External"/><Relationship Id="rId351" Type="http://schemas.openxmlformats.org/officeDocument/2006/relationships/hyperlink" Target="https://login.consultant.ru/link/?req=doc&amp;base=RLAW273&amp;n=12008&amp;dst=100050" TargetMode = "External"/><Relationship Id="rId352" Type="http://schemas.openxmlformats.org/officeDocument/2006/relationships/hyperlink" Target="https://login.consultant.ru/link/?req=doc&amp;base=RLAW273&amp;n=66271&amp;dst=100209" TargetMode = "External"/><Relationship Id="rId353" Type="http://schemas.openxmlformats.org/officeDocument/2006/relationships/hyperlink" Target="https://login.consultant.ru/link/?req=doc&amp;base=RLAW273&amp;n=66271&amp;dst=100213" TargetMode = "External"/><Relationship Id="rId354" Type="http://schemas.openxmlformats.org/officeDocument/2006/relationships/hyperlink" Target="https://login.consultant.ru/link/?req=doc&amp;base=RZR&amp;n=523306" TargetMode = "External"/><Relationship Id="rId355" Type="http://schemas.openxmlformats.org/officeDocument/2006/relationships/hyperlink" Target="https://login.consultant.ru/link/?req=doc&amp;base=RLAW273&amp;n=22823&amp;dst=100018" TargetMode = "External"/><Relationship Id="rId356" Type="http://schemas.openxmlformats.org/officeDocument/2006/relationships/hyperlink" Target="https://login.consultant.ru/link/?req=doc&amp;base=RLAW273&amp;n=36331&amp;dst=100012" TargetMode = "External"/><Relationship Id="rId357" Type="http://schemas.openxmlformats.org/officeDocument/2006/relationships/hyperlink" Target="https://login.consultant.ru/link/?req=doc&amp;base=RLAW273&amp;n=80847&amp;dst=100013" TargetMode = "External"/><Relationship Id="rId358" Type="http://schemas.openxmlformats.org/officeDocument/2006/relationships/hyperlink" Target="https://login.consultant.ru/link/?req=doc&amp;base=RLAW273&amp;n=55031&amp;dst=100041" TargetMode = "External"/><Relationship Id="rId359" Type="http://schemas.openxmlformats.org/officeDocument/2006/relationships/hyperlink" Target="https://login.consultant.ru/link/?req=doc&amp;base=RLAW273&amp;n=55031&amp;dst=100041" TargetMode = "External"/><Relationship Id="rId360" Type="http://schemas.openxmlformats.org/officeDocument/2006/relationships/hyperlink" Target="https://login.consultant.ru/link/?req=doc&amp;base=RLAW273&amp;n=54&amp;dst=100007" TargetMode = "External"/><Relationship Id="rId361" Type="http://schemas.openxmlformats.org/officeDocument/2006/relationships/hyperlink" Target="https://login.consultant.ru/link/?req=doc&amp;base=RLAW273&amp;n=6823&amp;dst=100055" TargetMode = "External"/><Relationship Id="rId362" Type="http://schemas.openxmlformats.org/officeDocument/2006/relationships/hyperlink" Target="https://login.consultant.ru/link/?req=doc&amp;base=RLAW273&amp;n=11461&amp;dst=100009" TargetMode = "External"/><Relationship Id="rId363" Type="http://schemas.openxmlformats.org/officeDocument/2006/relationships/hyperlink" Target="https://login.consultant.ru/link/?req=doc&amp;base=RLAW273&amp;n=23500&amp;dst=100036" TargetMode = "External"/><Relationship Id="rId364" Type="http://schemas.openxmlformats.org/officeDocument/2006/relationships/hyperlink" Target="https://login.consultant.ru/link/?req=doc&amp;base=RLAW273&amp;n=2171&amp;dst=100205" TargetMode = "External"/><Relationship Id="rId365" Type="http://schemas.openxmlformats.org/officeDocument/2006/relationships/hyperlink" Target="https://login.consultant.ru/link/?req=doc&amp;base=RLAW273&amp;n=11461&amp;dst=100009" TargetMode = "External"/><Relationship Id="rId366" Type="http://schemas.openxmlformats.org/officeDocument/2006/relationships/hyperlink" Target="https://login.consultant.ru/link/?req=doc&amp;base=RLAW273&amp;n=66271&amp;dst=100215" TargetMode = "External"/><Relationship Id="rId367" Type="http://schemas.openxmlformats.org/officeDocument/2006/relationships/hyperlink" Target="https://login.consultant.ru/link/?req=doc&amp;base=RLAW273&amp;n=5850&amp;dst=100046" TargetMode = "External"/><Relationship Id="rId368" Type="http://schemas.openxmlformats.org/officeDocument/2006/relationships/hyperlink" Target="https://login.consultant.ru/link/?req=doc&amp;base=RLAW273&amp;n=54&amp;dst=100007" TargetMode = "External"/><Relationship Id="rId369" Type="http://schemas.openxmlformats.org/officeDocument/2006/relationships/hyperlink" Target="https://login.consultant.ru/link/?req=doc&amp;base=RLAW273&amp;n=66271&amp;dst=100216" TargetMode = "External"/><Relationship Id="rId370" Type="http://schemas.openxmlformats.org/officeDocument/2006/relationships/hyperlink" Target="https://login.consultant.ru/link/?req=doc&amp;base=RZR&amp;n=2875" TargetMode = "External"/><Relationship Id="rId371" Type="http://schemas.openxmlformats.org/officeDocument/2006/relationships/hyperlink" Target="https://login.consultant.ru/link/?req=doc&amp;base=RLAW273&amp;n=51111&amp;dst=100073" TargetMode = "External"/><Relationship Id="rId372" Type="http://schemas.openxmlformats.org/officeDocument/2006/relationships/hyperlink" Target="https://login.consultant.ru/link/?req=doc&amp;base=RLAW273&amp;n=66271&amp;dst=100232" TargetMode = "External"/><Relationship Id="rId373" Type="http://schemas.openxmlformats.org/officeDocument/2006/relationships/hyperlink" Target="https://login.consultant.ru/link/?req=doc&amp;base=RZR&amp;n=2875" TargetMode = "External"/><Relationship Id="rId374" Type="http://schemas.openxmlformats.org/officeDocument/2006/relationships/hyperlink" Target="https://login.consultant.ru/link/?req=doc&amp;base=RZR&amp;n=2875" TargetMode = "External"/><Relationship Id="rId375" Type="http://schemas.openxmlformats.org/officeDocument/2006/relationships/hyperlink" Target="www.pravo.gov.ru" TargetMode = "External"/><Relationship Id="rId376" Type="http://schemas.openxmlformats.org/officeDocument/2006/relationships/hyperlink" Target="https://login.consultant.ru/link/?req=doc&amp;base=RLAW273&amp;n=66271&amp;dst=100238" TargetMode = "External"/><Relationship Id="rId377" Type="http://schemas.openxmlformats.org/officeDocument/2006/relationships/hyperlink" Target="https://login.consultant.ru/link/?req=doc&amp;base=RZR&amp;n=2875" TargetMode = "External"/><Relationship Id="rId378" Type="http://schemas.openxmlformats.org/officeDocument/2006/relationships/hyperlink" Target="www.pravo.gov.ru" TargetMode = "External"/><Relationship Id="rId379" Type="http://schemas.openxmlformats.org/officeDocument/2006/relationships/hyperlink" Target="https://login.consultant.ru/link/?req=doc&amp;base=RLAW273&amp;n=66271&amp;dst=100246" TargetMode = "External"/><Relationship Id="rId380" Type="http://schemas.openxmlformats.org/officeDocument/2006/relationships/hyperlink" Target="https://login.consultant.ru/link/?req=doc&amp;base=RLAW273&amp;n=54&amp;dst=100007" TargetMode = "External"/><Relationship Id="rId381" Type="http://schemas.openxmlformats.org/officeDocument/2006/relationships/hyperlink" Target="https://login.consultant.ru/link/?req=doc&amp;base=RLAW273&amp;n=66271&amp;dst=100249" TargetMode = "External"/><Relationship Id="rId382" Type="http://schemas.openxmlformats.org/officeDocument/2006/relationships/hyperlink" Target="https://login.consultant.ru/link/?req=doc&amp;base=RLAW273&amp;n=62097&amp;dst=100010" TargetMode = "External"/><Relationship Id="rId383" Type="http://schemas.openxmlformats.org/officeDocument/2006/relationships/hyperlink" Target="https://login.consultant.ru/link/?req=doc&amp;base=RLAW273&amp;n=66271&amp;dst=100251" TargetMode = "External"/><Relationship Id="rId384" Type="http://schemas.openxmlformats.org/officeDocument/2006/relationships/hyperlink" Target="https://login.consultant.ru/link/?req=doc&amp;base=RLAW273&amp;n=5850&amp;dst=100049" TargetMode = "External"/><Relationship Id="rId385" Type="http://schemas.openxmlformats.org/officeDocument/2006/relationships/hyperlink" Target="https://login.consultant.ru/link/?req=doc&amp;base=RLAW273&amp;n=62097&amp;dst=100011" TargetMode = "External"/><Relationship Id="rId386" Type="http://schemas.openxmlformats.org/officeDocument/2006/relationships/hyperlink" Target="https://login.consultant.ru/link/?req=doc&amp;base=RLAW273&amp;n=66271&amp;dst=100252" TargetMode = "External"/><Relationship Id="rId387" Type="http://schemas.openxmlformats.org/officeDocument/2006/relationships/hyperlink" Target="https://login.consultant.ru/link/?req=doc&amp;base=RLAW273&amp;n=66271&amp;dst=100253" TargetMode = "External"/><Relationship Id="rId388" Type="http://schemas.openxmlformats.org/officeDocument/2006/relationships/hyperlink" Target="https://login.consultant.ru/link/?req=doc&amp;base=RLAW273&amp;n=2171&amp;dst=100230" TargetMode = "External"/><Relationship Id="rId389" Type="http://schemas.openxmlformats.org/officeDocument/2006/relationships/hyperlink" Target="https://login.consultant.ru/link/?req=doc&amp;base=RLAW273&amp;n=66271&amp;dst=100255" TargetMode = "External"/><Relationship Id="rId390" Type="http://schemas.openxmlformats.org/officeDocument/2006/relationships/hyperlink" Target="https://login.consultant.ru/link/?req=doc&amp;base=RZR&amp;n=2875" TargetMode = "External"/><Relationship Id="rId391" Type="http://schemas.openxmlformats.org/officeDocument/2006/relationships/hyperlink" Target="https://login.consultant.ru/link/?req=doc&amp;base=RLAW273&amp;n=2171&amp;dst=100236" TargetMode = "External"/><Relationship Id="rId392" Type="http://schemas.openxmlformats.org/officeDocument/2006/relationships/hyperlink" Target="https://login.consultant.ru/link/?req=doc&amp;base=RLAW273&amp;n=2171&amp;dst=100241" TargetMode = "External"/><Relationship Id="rId393" Type="http://schemas.openxmlformats.org/officeDocument/2006/relationships/hyperlink" Target="https://login.consultant.ru/link/?req=doc&amp;base=RLAW273&amp;n=2171&amp;dst=100243" TargetMode = "External"/><Relationship Id="rId394" Type="http://schemas.openxmlformats.org/officeDocument/2006/relationships/hyperlink" Target="https://login.consultant.ru/link/?req=doc&amp;base=RLAW273&amp;n=2171&amp;dst=100244" TargetMode = "External"/><Relationship Id="rId395" Type="http://schemas.openxmlformats.org/officeDocument/2006/relationships/hyperlink" Target="https://login.consultant.ru/link/?req=doc&amp;base=RLAW273&amp;n=54&amp;dst=100007" TargetMode = "External"/><Relationship Id="rId396" Type="http://schemas.openxmlformats.org/officeDocument/2006/relationships/hyperlink" Target="https://login.consultant.ru/link/?req=doc&amp;base=RLAW273&amp;n=66271&amp;dst=100257" TargetMode = "External"/><Relationship Id="rId397" Type="http://schemas.openxmlformats.org/officeDocument/2006/relationships/hyperlink" Target="https://login.consultant.ru/link/?req=doc&amp;base=RLAW273&amp;n=2171&amp;dst=100246" TargetMode = "External"/><Relationship Id="rId398" Type="http://schemas.openxmlformats.org/officeDocument/2006/relationships/hyperlink" Target="https://login.consultant.ru/link/?req=doc&amp;base=RLAW273&amp;n=11461&amp;dst=100009" TargetMode = "External"/><Relationship Id="rId399" Type="http://schemas.openxmlformats.org/officeDocument/2006/relationships/hyperlink" Target="https://login.consultant.ru/link/?req=doc&amp;base=RLAW273&amp;n=66271&amp;dst=100258" TargetMode = "External"/><Relationship Id="rId400" Type="http://schemas.openxmlformats.org/officeDocument/2006/relationships/hyperlink" Target="https://login.consultant.ru/link/?req=doc&amp;base=RZR&amp;n=2875" TargetMode = "External"/><Relationship Id="rId401" Type="http://schemas.openxmlformats.org/officeDocument/2006/relationships/hyperlink" Target="https://login.consultant.ru/link/?req=doc&amp;base=RLAW273&amp;n=2171&amp;dst=100249" TargetMode = "External"/><Relationship Id="rId402" Type="http://schemas.openxmlformats.org/officeDocument/2006/relationships/hyperlink" Target="https://login.consultant.ru/link/?req=doc&amp;base=RLAW273&amp;n=5850&amp;dst=100050" TargetMode = "External"/><Relationship Id="rId403" Type="http://schemas.openxmlformats.org/officeDocument/2006/relationships/hyperlink" Target="https://login.consultant.ru/link/?req=doc&amp;base=RLAW273&amp;n=11461&amp;dst=100009" TargetMode = "External"/><Relationship Id="rId404" Type="http://schemas.openxmlformats.org/officeDocument/2006/relationships/hyperlink" Target="https://login.consultant.ru/link/?req=doc&amp;base=RLAW273&amp;n=4833&amp;dst=100010" TargetMode = "External"/><Relationship Id="rId405" Type="http://schemas.openxmlformats.org/officeDocument/2006/relationships/hyperlink" Target="https://login.consultant.ru/link/?req=doc&amp;base=RLAW273&amp;n=66271&amp;dst=100259" TargetMode = "External"/><Relationship Id="rId406" Type="http://schemas.openxmlformats.org/officeDocument/2006/relationships/hyperlink" Target="https://login.consultant.ru/link/?req=doc&amp;base=RLAW273&amp;n=4833&amp;dst=100010" TargetMode = "External"/><Relationship Id="rId407" Type="http://schemas.openxmlformats.org/officeDocument/2006/relationships/hyperlink" Target="https://login.consultant.ru/link/?req=doc&amp;base=RLAW273&amp;n=2948&amp;dst=100008" TargetMode = "External"/><Relationship Id="rId408" Type="http://schemas.openxmlformats.org/officeDocument/2006/relationships/hyperlink" Target="https://login.consultant.ru/link/?req=doc&amp;base=RLAW273&amp;n=2948&amp;dst=100008" TargetMode = "External"/><Relationship Id="rId409" Type="http://schemas.openxmlformats.org/officeDocument/2006/relationships/hyperlink" Target="https://login.consultant.ru/link/?req=doc&amp;base=RLAW273&amp;n=4833&amp;dst=100010" TargetMode = "External"/><Relationship Id="rId410" Type="http://schemas.openxmlformats.org/officeDocument/2006/relationships/hyperlink" Target="https://login.consultant.ru/link/?req=doc&amp;base=RLAW273&amp;n=2948&amp;dst=100008" TargetMode = "External"/><Relationship Id="rId411" Type="http://schemas.openxmlformats.org/officeDocument/2006/relationships/hyperlink" Target="https://login.consultant.ru/link/?req=doc&amp;base=RLAW273&amp;n=4833&amp;dst=100015" TargetMode = "External"/><Relationship Id="rId412" Type="http://schemas.openxmlformats.org/officeDocument/2006/relationships/hyperlink" Target="https://login.consultant.ru/link/?req=doc&amp;base=RLAW273&amp;n=6823&amp;dst=100057" TargetMode = "External"/><Relationship Id="rId413" Type="http://schemas.openxmlformats.org/officeDocument/2006/relationships/hyperlink" Target="https://login.consultant.ru/link/?req=doc&amp;base=RLAW273&amp;n=6823&amp;dst=100058" TargetMode = "External"/><Relationship Id="rId414" Type="http://schemas.openxmlformats.org/officeDocument/2006/relationships/hyperlink" Target="https://login.consultant.ru/link/?req=doc&amp;base=RLAW273&amp;n=2948&amp;dst=100010" TargetMode = "External"/><Relationship Id="rId415" Type="http://schemas.openxmlformats.org/officeDocument/2006/relationships/hyperlink" Target="https://login.consultant.ru/link/?req=doc&amp;base=RLAW273&amp;n=6823&amp;dst=100062" TargetMode = "External"/><Relationship Id="rId416" Type="http://schemas.openxmlformats.org/officeDocument/2006/relationships/hyperlink" Target="https://login.consultant.ru/link/?req=doc&amp;base=RLAW273&amp;n=66271&amp;dst=100263" TargetMode = "External"/><Relationship Id="rId417" Type="http://schemas.openxmlformats.org/officeDocument/2006/relationships/hyperlink" Target="https://login.consultant.ru/link/?req=doc&amp;base=RLAW273&amp;n=66271&amp;dst=100264" TargetMode = "External"/><Relationship Id="rId418" Type="http://schemas.openxmlformats.org/officeDocument/2006/relationships/hyperlink" Target="https://login.consultant.ru/link/?req=doc&amp;base=RLAW273&amp;n=6823&amp;dst=100066" TargetMode = "External"/><Relationship Id="rId419" Type="http://schemas.openxmlformats.org/officeDocument/2006/relationships/hyperlink" Target="https://login.consultant.ru/link/?req=doc&amp;base=RLAW273&amp;n=7810&amp;dst=100017" TargetMode = "External"/><Relationship Id="rId420" Type="http://schemas.openxmlformats.org/officeDocument/2006/relationships/hyperlink" Target="https://login.consultant.ru/link/?req=doc&amp;base=RLAW273&amp;n=66271&amp;dst=100267" TargetMode = "External"/><Relationship Id="rId421" Type="http://schemas.openxmlformats.org/officeDocument/2006/relationships/hyperlink" Target="https://login.consultant.ru/link/?req=doc&amp;base=RLAW273&amp;n=66271&amp;dst=100270" TargetMode = "External"/><Relationship Id="rId422" Type="http://schemas.openxmlformats.org/officeDocument/2006/relationships/hyperlink" Target="https://login.consultant.ru/link/?req=doc&amp;base=RLAW273&amp;n=4833&amp;dst=100010" TargetMode = "External"/><Relationship Id="rId423" Type="http://schemas.openxmlformats.org/officeDocument/2006/relationships/hyperlink" Target="https://login.consultant.ru/link/?req=doc&amp;base=RLAW273&amp;n=6823&amp;dst=100073" TargetMode = "External"/><Relationship Id="rId424" Type="http://schemas.openxmlformats.org/officeDocument/2006/relationships/hyperlink" Target="https://login.consultant.ru/link/?req=doc&amp;base=RLAW273&amp;n=4833&amp;dst=100042" TargetMode = "External"/><Relationship Id="rId425" Type="http://schemas.openxmlformats.org/officeDocument/2006/relationships/hyperlink" Target="https://login.consultant.ru/link/?req=doc&amp;base=RLAW273&amp;n=6823&amp;dst=100080" TargetMode = "External"/><Relationship Id="rId426" Type="http://schemas.openxmlformats.org/officeDocument/2006/relationships/hyperlink" Target="https://login.consultant.ru/link/?req=doc&amp;base=RLAW273&amp;n=9881&amp;dst=100062" TargetMode = "External"/><Relationship Id="rId427" Type="http://schemas.openxmlformats.org/officeDocument/2006/relationships/hyperlink" Target="https://login.consultant.ru/link/?req=doc&amp;base=RLAW273&amp;n=66271&amp;dst=100273" TargetMode = "External"/><Relationship Id="rId428" Type="http://schemas.openxmlformats.org/officeDocument/2006/relationships/hyperlink" Target="https://login.consultant.ru/link/?req=doc&amp;base=RLAW273&amp;n=4833&amp;dst=100015" TargetMode = "External"/><Relationship Id="rId429" Type="http://schemas.openxmlformats.org/officeDocument/2006/relationships/hyperlink" Target="https://login.consultant.ru/link/?req=doc&amp;base=RLAW273&amp;n=6823&amp;dst=100083" TargetMode = "External"/><Relationship Id="rId430" Type="http://schemas.openxmlformats.org/officeDocument/2006/relationships/hyperlink" Target="https://login.consultant.ru/link/?req=doc&amp;base=RLAW273&amp;n=82003&amp;dst=100017" TargetMode = "External"/><Relationship Id="rId431" Type="http://schemas.openxmlformats.org/officeDocument/2006/relationships/hyperlink" Target="https://login.consultant.ru/link/?req=doc&amp;base=RZR&amp;n=2875" TargetMode = "External"/><Relationship Id="rId432" Type="http://schemas.openxmlformats.org/officeDocument/2006/relationships/hyperlink" Target="https://login.consultant.ru/link/?req=doc&amp;base=RLAW273&amp;n=4833&amp;dst=100043" TargetMode = "External"/><Relationship Id="rId433" Type="http://schemas.openxmlformats.org/officeDocument/2006/relationships/hyperlink" Target="https://login.consultant.ru/link/?req=doc&amp;base=RLAW273&amp;n=61418&amp;dst=100010" TargetMode = "External"/><Relationship Id="rId434" Type="http://schemas.openxmlformats.org/officeDocument/2006/relationships/hyperlink" Target="https://login.consultant.ru/link/?req=doc&amp;base=RLAW273&amp;n=82003&amp;dst=100020" TargetMode = "External"/><Relationship Id="rId435" Type="http://schemas.openxmlformats.org/officeDocument/2006/relationships/hyperlink" Target="https://login.consultant.ru/link/?req=doc&amp;base=RLAW273&amp;n=61418&amp;dst=100011" TargetMode = "External"/><Relationship Id="rId436" Type="http://schemas.openxmlformats.org/officeDocument/2006/relationships/hyperlink" Target="https://login.consultant.ru/link/?req=doc&amp;base=RLAW273&amp;n=82003&amp;dst=100021" TargetMode = "External"/><Relationship Id="rId437" Type="http://schemas.openxmlformats.org/officeDocument/2006/relationships/hyperlink" Target="https://login.consultant.ru/link/?req=doc&amp;base=RLAW273&amp;n=6823&amp;dst=100088" TargetMode = "External"/><Relationship Id="rId438" Type="http://schemas.openxmlformats.org/officeDocument/2006/relationships/hyperlink" Target="https://login.consultant.ru/link/?req=doc&amp;base=RLAW273&amp;n=61418&amp;dst=100013" TargetMode = "External"/><Relationship Id="rId439" Type="http://schemas.openxmlformats.org/officeDocument/2006/relationships/hyperlink" Target="https://login.consultant.ru/link/?req=doc&amp;base=RLAW273&amp;n=82003&amp;dst=100027" TargetMode = "External"/><Relationship Id="rId440" Type="http://schemas.openxmlformats.org/officeDocument/2006/relationships/hyperlink" Target="https://login.consultant.ru/link/?req=doc&amp;base=RLAW273&amp;n=82003&amp;dst=100028" TargetMode = "External"/><Relationship Id="rId441" Type="http://schemas.openxmlformats.org/officeDocument/2006/relationships/hyperlink" Target="https://login.consultant.ru/link/?req=doc&amp;base=RLAW273&amp;n=61418&amp;dst=100018" TargetMode = "External"/><Relationship Id="rId442" Type="http://schemas.openxmlformats.org/officeDocument/2006/relationships/hyperlink" Target="https://login.consultant.ru/link/?req=doc&amp;base=RZR&amp;n=2875" TargetMode = "External"/><Relationship Id="rId443" Type="http://schemas.openxmlformats.org/officeDocument/2006/relationships/hyperlink" Target="https://login.consultant.ru/link/?req=doc&amp;base=RLAW273&amp;n=4833&amp;dst=100015" TargetMode = "External"/><Relationship Id="rId444" Type="http://schemas.openxmlformats.org/officeDocument/2006/relationships/hyperlink" Target="https://login.consultant.ru/link/?req=doc&amp;base=RLAW273&amp;n=9881&amp;dst=100065" TargetMode = "External"/><Relationship Id="rId445" Type="http://schemas.openxmlformats.org/officeDocument/2006/relationships/hyperlink" Target="https://login.consultant.ru/link/?req=doc&amp;base=RLAW273&amp;n=16700&amp;dst=100013" TargetMode = "External"/><Relationship Id="rId446" Type="http://schemas.openxmlformats.org/officeDocument/2006/relationships/hyperlink" Target="https://login.consultant.ru/link/?req=doc&amp;base=RZR&amp;n=2875" TargetMode = "External"/><Relationship Id="rId447" Type="http://schemas.openxmlformats.org/officeDocument/2006/relationships/hyperlink" Target="https://login.consultant.ru/link/?req=doc&amp;base=RLAW273&amp;n=4833&amp;dst=100053" TargetMode = "External"/><Relationship Id="rId448" Type="http://schemas.openxmlformats.org/officeDocument/2006/relationships/hyperlink" Target="https://login.consultant.ru/link/?req=doc&amp;base=RLAW273&amp;n=2948&amp;dst=100010" TargetMode = "External"/><Relationship Id="rId449" Type="http://schemas.openxmlformats.org/officeDocument/2006/relationships/hyperlink" Target="https://login.consultant.ru/link/?req=doc&amp;base=RLAW273&amp;n=4833&amp;dst=100055" TargetMode = "External"/><Relationship Id="rId450" Type="http://schemas.openxmlformats.org/officeDocument/2006/relationships/hyperlink" Target="https://login.consultant.ru/link/?req=doc&amp;base=RLAW273&amp;n=4833&amp;dst=100057" TargetMode = "External"/><Relationship Id="rId451" Type="http://schemas.openxmlformats.org/officeDocument/2006/relationships/hyperlink" Target="https://login.consultant.ru/link/?req=doc&amp;base=RLAW273&amp;n=4833&amp;dst=100058" TargetMode = "External"/><Relationship Id="rId452" Type="http://schemas.openxmlformats.org/officeDocument/2006/relationships/hyperlink" Target="https://login.consultant.ru/link/?req=doc&amp;base=RLAW273&amp;n=1747&amp;dst=100008" TargetMode = "External"/><Relationship Id="rId453" Type="http://schemas.openxmlformats.org/officeDocument/2006/relationships/hyperlink" Target="https://login.consultant.ru/link/?req=doc&amp;base=RLAW273&amp;n=4833&amp;dst=100060" TargetMode = "External"/><Relationship Id="rId454" Type="http://schemas.openxmlformats.org/officeDocument/2006/relationships/hyperlink" Target="https://login.consultant.ru/link/?req=doc&amp;base=RLAW273&amp;n=4833&amp;dst=100061" TargetMode = "External"/><Relationship Id="rId455" Type="http://schemas.openxmlformats.org/officeDocument/2006/relationships/hyperlink" Target="https://login.consultant.ru/link/?req=doc&amp;base=RLAW273&amp;n=3923&amp;dst=100009" TargetMode = "External"/><Relationship Id="rId456" Type="http://schemas.openxmlformats.org/officeDocument/2006/relationships/hyperlink" Target="https://login.consultant.ru/link/?req=doc&amp;base=RLAW273&amp;n=4833&amp;dst=100063" TargetMode = "External"/><Relationship Id="rId457" Type="http://schemas.openxmlformats.org/officeDocument/2006/relationships/hyperlink" Target="https://login.consultant.ru/link/?req=doc&amp;base=RLAW273&amp;n=54&amp;dst=100007" TargetMode = "External"/><Relationship Id="rId458" Type="http://schemas.openxmlformats.org/officeDocument/2006/relationships/hyperlink" Target="https://login.consultant.ru/link/?req=doc&amp;base=RLAW273&amp;n=5850&amp;dst=100051" TargetMode = "External"/><Relationship Id="rId459" Type="http://schemas.openxmlformats.org/officeDocument/2006/relationships/hyperlink" Target="https://login.consultant.ru/link/?req=doc&amp;base=RLAW273&amp;n=5850&amp;dst=100052" TargetMode = "External"/><Relationship Id="rId460" Type="http://schemas.openxmlformats.org/officeDocument/2006/relationships/hyperlink" Target="https://login.consultant.ru/link/?req=doc&amp;base=RLAW273&amp;n=4833&amp;dst=100065" TargetMode = "External"/><Relationship Id="rId461" Type="http://schemas.openxmlformats.org/officeDocument/2006/relationships/hyperlink" Target="https://login.consultant.ru/link/?req=doc&amp;base=RLAW273&amp;n=82003&amp;dst=100030" TargetMode = "External"/><Relationship Id="rId462" Type="http://schemas.openxmlformats.org/officeDocument/2006/relationships/hyperlink" Target="https://login.consultant.ru/link/?req=doc&amp;base=RLAW273&amp;n=82003&amp;dst=100032" TargetMode = "External"/><Relationship Id="rId463" Type="http://schemas.openxmlformats.org/officeDocument/2006/relationships/hyperlink" Target="https://login.consultant.ru/link/?req=doc&amp;base=RLAW273&amp;n=9881&amp;dst=100066" TargetMode = "External"/><Relationship Id="rId464" Type="http://schemas.openxmlformats.org/officeDocument/2006/relationships/hyperlink" Target="https://login.consultant.ru/link/?req=doc&amp;base=RLAW273&amp;n=82003&amp;dst=100033" TargetMode = "External"/><Relationship Id="rId465" Type="http://schemas.openxmlformats.org/officeDocument/2006/relationships/hyperlink" Target="https://login.consultant.ru/link/?req=doc&amp;base=RLAW273&amp;n=4833&amp;dst=100069" TargetMode = "External"/><Relationship Id="rId466" Type="http://schemas.openxmlformats.org/officeDocument/2006/relationships/hyperlink" Target="https://login.consultant.ru/link/?req=doc&amp;base=RLAW273&amp;n=9881&amp;dst=100067" TargetMode = "External"/><Relationship Id="rId467" Type="http://schemas.openxmlformats.org/officeDocument/2006/relationships/hyperlink" Target="https://login.consultant.ru/link/?req=doc&amp;base=RLAW273&amp;n=10929&amp;dst=100021" TargetMode = "External"/><Relationship Id="rId468" Type="http://schemas.openxmlformats.org/officeDocument/2006/relationships/hyperlink" Target="https://login.consultant.ru/link/?req=doc&amp;base=RLAW273&amp;n=12008&amp;dst=100082" TargetMode = "External"/><Relationship Id="rId469" Type="http://schemas.openxmlformats.org/officeDocument/2006/relationships/hyperlink" Target="https://login.consultant.ru/link/?req=doc&amp;base=RLAW273&amp;n=23500&amp;dst=100037" TargetMode = "External"/><Relationship Id="rId470" Type="http://schemas.openxmlformats.org/officeDocument/2006/relationships/hyperlink" Target="https://login.consultant.ru/link/?req=doc&amp;base=RLAW273&amp;n=66271&amp;dst=100274" TargetMode = "External"/><Relationship Id="rId471" Type="http://schemas.openxmlformats.org/officeDocument/2006/relationships/hyperlink" Target="https://login.consultant.ru/link/?req=doc&amp;base=RLAW273&amp;n=67928&amp;dst=100008" TargetMode = "External"/><Relationship Id="rId472" Type="http://schemas.openxmlformats.org/officeDocument/2006/relationships/hyperlink" Target="https://login.consultant.ru/link/?req=doc&amp;base=RLAW273&amp;n=16700&amp;dst=100014" TargetMode = "External"/><Relationship Id="rId473" Type="http://schemas.openxmlformats.org/officeDocument/2006/relationships/hyperlink" Target="https://login.consultant.ru/link/?req=doc&amp;base=RLAW273&amp;n=72379&amp;dst=100009" TargetMode = "External"/><Relationship Id="rId474" Type="http://schemas.openxmlformats.org/officeDocument/2006/relationships/hyperlink" Target="https://login.consultant.ru/link/?req=doc&amp;base=RLAW273&amp;n=72379&amp;dst=100011" TargetMode = "External"/><Relationship Id="rId475" Type="http://schemas.openxmlformats.org/officeDocument/2006/relationships/hyperlink" Target="https://login.consultant.ru/link/?req=doc&amp;base=RLAW273&amp;n=16700&amp;dst=100046" TargetMode = "External"/><Relationship Id="rId476" Type="http://schemas.openxmlformats.org/officeDocument/2006/relationships/hyperlink" Target="https://login.consultant.ru/link/?req=doc&amp;base=RLAW273&amp;n=4833&amp;dst=100015" TargetMode = "External"/><Relationship Id="rId477" Type="http://schemas.openxmlformats.org/officeDocument/2006/relationships/hyperlink" Target="https://login.consultant.ru/link/?req=doc&amp;base=RLAW273&amp;n=4833&amp;dst=100078" TargetMode = "External"/><Relationship Id="rId478" Type="http://schemas.openxmlformats.org/officeDocument/2006/relationships/hyperlink" Target="https://login.consultant.ru/link/?req=doc&amp;base=RLAW273&amp;n=5850&amp;dst=100053" TargetMode = "External"/><Relationship Id="rId479" Type="http://schemas.openxmlformats.org/officeDocument/2006/relationships/hyperlink" Target="https://login.consultant.ru/link/?req=doc&amp;base=RLAW273&amp;n=4833&amp;dst=100079" TargetMode = "External"/><Relationship Id="rId480" Type="http://schemas.openxmlformats.org/officeDocument/2006/relationships/hyperlink" Target="https://login.consultant.ru/link/?req=doc&amp;base=RLAW273&amp;n=6823&amp;dst=100089" TargetMode = "External"/><Relationship Id="rId481" Type="http://schemas.openxmlformats.org/officeDocument/2006/relationships/hyperlink" Target="https://login.consultant.ru/link/?req=doc&amp;base=RLAW273&amp;n=4833&amp;dst=100080" TargetMode = "External"/><Relationship Id="rId482" Type="http://schemas.openxmlformats.org/officeDocument/2006/relationships/hyperlink" Target="https://login.consultant.ru/link/?req=doc&amp;base=RLAW273&amp;n=5294&amp;dst=100015" TargetMode = "External"/><Relationship Id="rId483" Type="http://schemas.openxmlformats.org/officeDocument/2006/relationships/hyperlink" Target="https://login.consultant.ru/link/?req=doc&amp;base=RLAW273&amp;n=4833&amp;dst=100080" TargetMode = "External"/><Relationship Id="rId484" Type="http://schemas.openxmlformats.org/officeDocument/2006/relationships/hyperlink" Target="https://login.consultant.ru/link/?req=doc&amp;base=RLAW273&amp;n=6823&amp;dst=100091" TargetMode = "External"/><Relationship Id="rId485" Type="http://schemas.openxmlformats.org/officeDocument/2006/relationships/hyperlink" Target="https://login.consultant.ru/link/?req=doc&amp;base=RLAW273&amp;n=4833&amp;dst=100015" TargetMode = "External"/><Relationship Id="rId486" Type="http://schemas.openxmlformats.org/officeDocument/2006/relationships/hyperlink" Target="https://login.consultant.ru/link/?req=doc&amp;base=RLAW273&amp;n=66271&amp;dst=100275" TargetMode = "External"/><Relationship Id="rId487" Type="http://schemas.openxmlformats.org/officeDocument/2006/relationships/hyperlink" Target="https://login.consultant.ru/link/?req=doc&amp;base=RLAW273&amp;n=66271&amp;dst=100279" TargetMode = "External"/><Relationship Id="rId488" Type="http://schemas.openxmlformats.org/officeDocument/2006/relationships/hyperlink" Target="https://login.consultant.ru/link/?req=doc&amp;base=RLAW273&amp;n=66271&amp;dst=100281" TargetMode = "External"/><Relationship Id="rId489" Type="http://schemas.openxmlformats.org/officeDocument/2006/relationships/hyperlink" Target="https://login.consultant.ru/link/?req=doc&amp;base=RZR&amp;n=511724" TargetMode = "External"/><Relationship Id="rId490" Type="http://schemas.openxmlformats.org/officeDocument/2006/relationships/hyperlink" Target="https://login.consultant.ru/link/?req=doc&amp;base=RLAW273&amp;n=2789&amp;dst=100017" TargetMode = "External"/><Relationship Id="rId491" Type="http://schemas.openxmlformats.org/officeDocument/2006/relationships/hyperlink" Target="https://login.consultant.ru/link/?req=doc&amp;base=RLAW273&amp;n=9881&amp;dst=100074" TargetMode = "External"/><Relationship Id="rId492" Type="http://schemas.openxmlformats.org/officeDocument/2006/relationships/hyperlink" Target="https://login.consultant.ru/link/?req=doc&amp;base=RLAW273&amp;n=4833&amp;dst=100015" TargetMode = "External"/><Relationship Id="rId493" Type="http://schemas.openxmlformats.org/officeDocument/2006/relationships/hyperlink" Target="https://login.consultant.ru/link/?req=doc&amp;base=RLAW273&amp;n=2948&amp;dst=100011" TargetMode = "External"/><Relationship Id="rId494" Type="http://schemas.openxmlformats.org/officeDocument/2006/relationships/hyperlink" Target="https://login.consultant.ru/link/?req=doc&amp;base=RLAW273&amp;n=66271&amp;dst=100283" TargetMode = "External"/><Relationship Id="rId495" Type="http://schemas.openxmlformats.org/officeDocument/2006/relationships/hyperlink" Target="https://login.consultant.ru/link/?req=doc&amp;base=RZR&amp;n=2875" TargetMode = "External"/><Relationship Id="rId496" Type="http://schemas.openxmlformats.org/officeDocument/2006/relationships/hyperlink" Target="https://login.consultant.ru/link/?req=doc&amp;base=RLAW273&amp;n=4833&amp;dst=100010" TargetMode = "External"/><Relationship Id="rId497" Type="http://schemas.openxmlformats.org/officeDocument/2006/relationships/hyperlink" Target="https://login.consultant.ru/link/?req=doc&amp;base=RLAW273&amp;n=6323&amp;dst=100009" TargetMode = "External"/><Relationship Id="rId498" Type="http://schemas.openxmlformats.org/officeDocument/2006/relationships/hyperlink" Target="https://login.consultant.ru/link/?req=doc&amp;base=RLAW273&amp;n=8743&amp;dst=100018" TargetMode = "External"/><Relationship Id="rId499" Type="http://schemas.openxmlformats.org/officeDocument/2006/relationships/hyperlink" Target="https://login.consultant.ru/link/?req=doc&amp;base=RLAW273&amp;n=52043&amp;dst=100016" TargetMode = "External"/><Relationship Id="rId500" Type="http://schemas.openxmlformats.org/officeDocument/2006/relationships/hyperlink" Target="https://login.consultant.ru/link/?req=doc&amp;base=RLAW273&amp;n=82003&amp;dst=100034" TargetMode = "External"/><Relationship Id="rId501" Type="http://schemas.openxmlformats.org/officeDocument/2006/relationships/hyperlink" Target="https://login.consultant.ru/link/?req=doc&amp;base=RLAW273&amp;n=8743&amp;dst=100019" TargetMode = "External"/><Relationship Id="rId502" Type="http://schemas.openxmlformats.org/officeDocument/2006/relationships/hyperlink" Target="https://login.consultant.ru/link/?req=doc&amp;base=RLAW273&amp;n=2948&amp;dst=100013" TargetMode = "External"/><Relationship Id="rId503" Type="http://schemas.openxmlformats.org/officeDocument/2006/relationships/hyperlink" Target="https://login.consultant.ru/link/?req=doc&amp;base=RLAW273&amp;n=2948&amp;dst=100010" TargetMode = "External"/><Relationship Id="rId504" Type="http://schemas.openxmlformats.org/officeDocument/2006/relationships/hyperlink" Target="https://login.consultant.ru/link/?req=doc&amp;base=RZR&amp;n=2875" TargetMode = "External"/><Relationship Id="rId505" Type="http://schemas.openxmlformats.org/officeDocument/2006/relationships/hyperlink" Target="https://login.consultant.ru/link/?req=doc&amp;base=RLAW273&amp;n=2948&amp;dst=100017" TargetMode = "External"/><Relationship Id="rId506" Type="http://schemas.openxmlformats.org/officeDocument/2006/relationships/hyperlink" Target="https://login.consultant.ru/link/?req=doc&amp;base=RLAW273&amp;n=4833&amp;dst=100015" TargetMode = "External"/><Relationship Id="rId507" Type="http://schemas.openxmlformats.org/officeDocument/2006/relationships/hyperlink" Target="https://login.consultant.ru/link/?req=doc&amp;base=RLAW273&amp;n=10929&amp;dst=100024" TargetMode = "External"/><Relationship Id="rId508" Type="http://schemas.openxmlformats.org/officeDocument/2006/relationships/hyperlink" Target="https://login.consultant.ru/link/?req=doc&amp;base=RLAW273&amp;n=4833&amp;dst=100010" TargetMode = "External"/><Relationship Id="rId509" Type="http://schemas.openxmlformats.org/officeDocument/2006/relationships/hyperlink" Target="https://login.consultant.ru/link/?req=doc&amp;base=RLAW273&amp;n=2171&amp;dst=100274" TargetMode = "External"/><Relationship Id="rId510" Type="http://schemas.openxmlformats.org/officeDocument/2006/relationships/hyperlink" Target="https://login.consultant.ru/link/?req=doc&amp;base=RLAW273&amp;n=4833&amp;dst=100083" TargetMode = "External"/><Relationship Id="rId511" Type="http://schemas.openxmlformats.org/officeDocument/2006/relationships/hyperlink" Target="https://login.consultant.ru/link/?req=doc&amp;base=RLAW273&amp;n=72379&amp;dst=10001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Курганской области от 16.12.1994 N 1
(ред. от 25.06.2026)
"Устав Курганской области"
(принят Курганской областной Думой от 01.12.1994)</dc:title>
  <dcterms:created xsi:type="dcterms:W3CDTF">2026-07-17T07:21:13Z</dcterms:created>
</cp:coreProperties>
</file>